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E4" w:rsidRDefault="002E4EB6" w:rsidP="003F6378">
      <w:pPr>
        <w:spacing w:after="120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Отношение Русской Православной Церкви к современным практикам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экзорцизма</w:t>
      </w:r>
      <w:proofErr w:type="spellEnd"/>
    </w:p>
    <w:p w:rsidR="003F6378" w:rsidRDefault="003F6378" w:rsidP="00BF2CDD">
      <w:pPr>
        <w:spacing w:after="0"/>
        <w:ind w:left="284" w:right="283"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Церковь рассматривает одержимость злыми духами как особое состояние, которое по различным причинам,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попущено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попущения Божия беснование, как </w:t>
      </w:r>
      <w:r w:rsidRPr="002F31A1">
        <w:rPr>
          <w:rFonts w:ascii="Times New Roman" w:eastAsia="Times New Roman" w:hAnsi="Times New Roman" w:cs="Times New Roman"/>
          <w:sz w:val="28"/>
          <w:szCs w:val="28"/>
        </w:rPr>
        <w:t>и любые телесные и душевные немощи, не может прикоснуться к человеку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Вместе с тем, по словам преподобного Дорофея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«Бог</w:t>
      </w:r>
      <w:r w:rsidR="0083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 желает</w:t>
      </w:r>
      <w:r w:rsidR="0083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видеть нас столь благими, чтобы мы не хотели того, что Он делает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попустительно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поэтому как при телесных заболеваниях христиане прибегают к Таинствам Покаяния, </w:t>
      </w:r>
      <w:r w:rsidR="00757735">
        <w:rPr>
          <w:rFonts w:ascii="Times New Roman" w:eastAsia="Times New Roman" w:hAnsi="Times New Roman" w:cs="Times New Roman"/>
          <w:sz w:val="28"/>
          <w:szCs w:val="28"/>
        </w:rPr>
        <w:t>Елеосвящения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Причащения, а также используют лекарства и врачебную помощь, так и в случае одержимости Церковь в особом молитвенном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чинопоследовании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просит Бога даровать здравие одержимому злым духом и смиренно предаёт исполнение прошения в руки Божии. Ошибочно утверждать, что бесноватый человек более грешен, чем другие люди.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 попускает беснование для осознания грехов и исправления человека. </w:t>
      </w:r>
    </w:p>
    <w:p w:rsidR="00625CE4" w:rsidRDefault="00625CE4" w:rsidP="00BF2CDD">
      <w:pPr>
        <w:spacing w:after="0"/>
        <w:ind w:left="284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Исторические основания практики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экзорцизма</w:t>
      </w:r>
      <w:proofErr w:type="spellEnd"/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 есть запрещения (от греч. ἐξορκισμός), или изгнания, злых духов существует в Церкви со времени ее основания. Евангелие сообщает о многочисленных случаях изгнания Господом Иисусом Христом злых духов из людей. Изгоняли бесов и Его ученики: «Господи! И бесы повинуются нам о имени Твоем!» (Лк. 10: 17). После воскресения из мертвых Господь передал силу изгонять злых духов Своей Церкви: «Именем Моим будут изгонять бесов»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16: 17).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древнейших времен в Церкви живет сознание того, что с пришествием в мир Сына Божия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победоносная борьба христиан силой Господа Иисуса Христа ведется «не против крови и плоти, но… против духов злобы поднебесной»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6: 12).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Священномученик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Иустин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Философ (II в.) пишет: «Иисус</w:t>
      </w:r>
      <w:r w:rsidR="0083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 родился по воле Бога и Отца ради верующих в Него людей и для сокрушения демонов. Это и теперь вы можете узнать из того, что происходит перед вашими глазами. Ибо многие из ваших, из христиан, исцеляли и ныне еще исцеляют множество одержимых демонами во всем мире и в вашем городе, заклиная именем Иисуса Христа»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5CE4" w:rsidRDefault="00625CE4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История чина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экзорцизма</w:t>
      </w:r>
      <w:proofErr w:type="spellEnd"/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Церкви с древнейших времён существовала традиция литургической молитвы об одержимых. В древней церковной письменности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явление и как особый чин упоминается в связи с важнейшими Церковными Таинствами: Крещением и Евхаристией. Уже в ранних христианских общинах существовало особое служение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обязанность которых состояла в чтении молитв над одержимыми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Заклинательные молитвы являются неотъемлемой частью Таинства Крещения. В «Апостольском предании»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(III в.) и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Огласительных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поучениях»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святителя Кирилла Иерусалимского (IV в.) говорится о том, что над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оглашенными, готовящимися ко Крещению, читались заклинательные молитвы. В ранних источниках упоминаются и некоторые элементы 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такие как возложение рук, дуновение, помазание елеем, чтение молитв. Чин оглашения, предшествующий в настоящее время чину Крещения, включает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запретительные молитвы, которые в древности читались над оглашенными неоднократно, на протяжении всего периода подготовки ко Крещению, а также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запретительные молитвы с чином отречения от сатаны, сочетания со Христом и испов</w:t>
      </w:r>
      <w:r w:rsidR="002F31A1">
        <w:rPr>
          <w:rFonts w:ascii="Times New Roman" w:eastAsia="Times New Roman" w:hAnsi="Times New Roman" w:cs="Times New Roman"/>
          <w:sz w:val="28"/>
          <w:szCs w:val="28"/>
        </w:rPr>
        <w:t>едания веры, некогда завершавшие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оглашения. С поздневизантийской эпохи эти молитвы произносятся подряд непосредственно перед Крещением.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Евхаристией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упоминается в литургии «Апостольских постановлений»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31434">
        <w:rPr>
          <w:rFonts w:ascii="Times New Roman" w:eastAsia="Times New Roman" w:hAnsi="Times New Roman" w:cs="Times New Roman"/>
          <w:sz w:val="28"/>
          <w:szCs w:val="28"/>
        </w:rPr>
        <w:t xml:space="preserve">конец </w:t>
      </w:r>
      <w:r w:rsidR="0083143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831434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>), в творениях святителя Иоанна Златоуста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(IV в.), в Ареопагитском корпусе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54D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154D8" w:rsidRPr="00F154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 в.) и в других источниках. Эти тексты сообщают, что в состав Литургии (после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ектении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оглашенных) входили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ектении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одержимых и о кающихся.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Ектению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одержимых возглашал диакон, причём «Апостольские постановления» и святитель Иоа</w:t>
      </w:r>
      <w:r w:rsidR="00F154D8">
        <w:rPr>
          <w:rFonts w:ascii="Times New Roman" w:eastAsia="Times New Roman" w:hAnsi="Times New Roman" w:cs="Times New Roman"/>
          <w:sz w:val="28"/>
          <w:szCs w:val="28"/>
        </w:rPr>
        <w:t>нн Златоуст подчеркивают 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необходимость совместной молитвы всех верующих об одержимых.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ектении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епископ (или пресвитер) читал молитву над одержимыми, затем их уводили. Вероятно, на эту практику указывает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свидетельство, приведенное в «Древнем патерике» (IV-V вв.): «Пришёл однажды один бесноватый в Скит, и была о нём моли</w:t>
      </w:r>
      <w:r w:rsidR="00551D3A">
        <w:rPr>
          <w:rFonts w:ascii="Times New Roman" w:eastAsia="Times New Roman" w:hAnsi="Times New Roman" w:cs="Times New Roman"/>
          <w:sz w:val="28"/>
          <w:szCs w:val="28"/>
        </w:rPr>
        <w:t>тва в церкви</w:t>
      </w:r>
      <w:r w:rsidR="0083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 w:rsidR="00F15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1A1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связанный с Литургией 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временем выделился в самостоятельное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Чин заклинания злых духов присутствует уже в древних византийских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евхологиях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="002F31A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вхологии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содержатся два отдельных чина: первый состоит из псалмов, канона и молитвы, текстуально близкой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тайносовершительной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молитве Елеосвящения; второй представляет собой собрание молитв, надписанных именами святителя Василия Великого (3 молитвы) и святителя Иоанна Златоуста (4 молитвы). Оба чина из издания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перепечатаны в греческом Малом </w:t>
      </w:r>
      <w:proofErr w:type="spellStart"/>
      <w:r w:rsidR="002F31A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вхологии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 добавлением евангельского чтения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5: 24-35) по 6-й песни канона. Этот же объединенный чин (без евангельского чтения) находится и в славянском Большом Требнике. 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также в Требнике святителя Петра (Могилы) (1646 г.). Этот чин не связан с чином из Большого </w:t>
      </w:r>
      <w:r w:rsidR="002F31A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ребника, по структуре он зависит от латинского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Rituale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(1614 г.), однако по содержанию это оригинальное сочинение, в котором максимально использованы компоненты греко-славянского происхождения. В практическом употреблении более распространенным нужно признать чин из Большого Требника, поскольку до переиздания в 1996 г., Требник святителя Петра (Могилы) представлял собой библиографическую редкость.</w:t>
      </w:r>
    </w:p>
    <w:p w:rsidR="00625CE4" w:rsidRDefault="00625CE4" w:rsidP="00BF2CDD">
      <w:pPr>
        <w:spacing w:after="0"/>
        <w:ind w:left="284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Современная практика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Поместных Православных Церквах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D5294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практика </w:t>
      </w:r>
      <w:proofErr w:type="spellStart"/>
      <w:r w:rsidRPr="002D5294"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 w:rsidRPr="002D5294">
        <w:rPr>
          <w:rFonts w:ascii="Times New Roman" w:eastAsia="Times New Roman" w:hAnsi="Times New Roman" w:cs="Times New Roman"/>
          <w:sz w:val="28"/>
          <w:szCs w:val="28"/>
        </w:rPr>
        <w:t xml:space="preserve"> имеет различную степень распространения в Поместных Церквах</w:t>
      </w:r>
      <w:r w:rsidR="00C74BF5" w:rsidRPr="002D5294">
        <w:rPr>
          <w:rFonts w:ascii="Times New Roman" w:eastAsia="Times New Roman" w:hAnsi="Times New Roman" w:cs="Times New Roman"/>
          <w:sz w:val="28"/>
          <w:szCs w:val="28"/>
        </w:rPr>
        <w:t>, как явствует из</w:t>
      </w:r>
      <w:r w:rsidR="002D5294" w:rsidRPr="002D5294">
        <w:rPr>
          <w:rFonts w:ascii="Times New Roman" w:eastAsia="Times New Roman" w:hAnsi="Times New Roman" w:cs="Times New Roman"/>
          <w:sz w:val="28"/>
          <w:szCs w:val="28"/>
        </w:rPr>
        <w:t xml:space="preserve"> официальных</w:t>
      </w:r>
      <w:r w:rsidR="00C74BF5" w:rsidRPr="002D5294">
        <w:rPr>
          <w:rFonts w:ascii="Times New Roman" w:eastAsia="Times New Roman" w:hAnsi="Times New Roman" w:cs="Times New Roman"/>
          <w:sz w:val="28"/>
          <w:szCs w:val="28"/>
        </w:rPr>
        <w:t xml:space="preserve"> ответов, полученных от Поместных Церквей на</w:t>
      </w:r>
      <w:r w:rsidR="002D5294" w:rsidRPr="002D5294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направленный им </w:t>
      </w:r>
      <w:r w:rsidR="0098131E">
        <w:rPr>
          <w:rFonts w:ascii="Times New Roman" w:eastAsia="Times New Roman" w:hAnsi="Times New Roman" w:cs="Times New Roman"/>
          <w:sz w:val="28"/>
          <w:szCs w:val="28"/>
        </w:rPr>
        <w:t>Русской Православной Церковью</w:t>
      </w:r>
      <w:r w:rsidR="002D5294" w:rsidRPr="002D5294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Pr="002D52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Так, в Александрийском Патриархате,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Антиохийском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Патриархате, </w:t>
      </w:r>
      <w:proofErr w:type="spellStart"/>
      <w:r w:rsidR="00F555B0">
        <w:rPr>
          <w:rFonts w:ascii="Times New Roman" w:eastAsia="Times New Roman" w:hAnsi="Times New Roman" w:cs="Times New Roman"/>
          <w:sz w:val="28"/>
          <w:szCs w:val="28"/>
        </w:rPr>
        <w:t>Элладской</w:t>
      </w:r>
      <w:proofErr w:type="spellEnd"/>
      <w:r w:rsidR="00F555B0">
        <w:rPr>
          <w:rFonts w:ascii="Times New Roman" w:eastAsia="Times New Roman" w:hAnsi="Times New Roman" w:cs="Times New Roman"/>
          <w:sz w:val="28"/>
          <w:szCs w:val="28"/>
        </w:rPr>
        <w:t xml:space="preserve"> Православной Церкви, </w:t>
      </w:r>
      <w:r>
        <w:rPr>
          <w:rFonts w:ascii="Times New Roman" w:eastAsia="Times New Roman" w:hAnsi="Times New Roman" w:cs="Times New Roman"/>
          <w:sz w:val="28"/>
          <w:szCs w:val="28"/>
        </w:rPr>
        <w:t>Польской Православной Церкви</w:t>
      </w:r>
      <w:r w:rsidR="00F555B0">
        <w:rPr>
          <w:rFonts w:ascii="Times New Roman" w:eastAsia="Times New Roman" w:hAnsi="Times New Roman" w:cs="Times New Roman"/>
          <w:sz w:val="28"/>
          <w:szCs w:val="28"/>
        </w:rPr>
        <w:t>, Православной Церкви в Америке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крещального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не практикуется. </w:t>
      </w:r>
    </w:p>
    <w:p w:rsidR="001673DC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других Церквах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большими или меньшими ограничениями. </w:t>
      </w:r>
    </w:p>
    <w:p w:rsidR="001673DC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Иерусалимском Патриархате нет специальных документов, регламентирующих использование 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однако на практике он совершается (как правило, после Божественной Литургии) духовниками, избранными из числа опытных священнослужителей и официально поставленными на это служение Патриар</w:t>
      </w:r>
      <w:r w:rsidR="001673DC">
        <w:rPr>
          <w:rFonts w:ascii="Times New Roman" w:eastAsia="Times New Roman" w:hAnsi="Times New Roman" w:cs="Times New Roman"/>
          <w:sz w:val="28"/>
          <w:szCs w:val="28"/>
        </w:rPr>
        <w:t>хом или епархиальным архиереем.</w:t>
      </w:r>
    </w:p>
    <w:p w:rsidR="001673DC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Грузинском Патриархате обязательным условием для совершения чина является благословение правящего архиерея. Совершать 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как монашествующим, так и женатым священникам. Для совершения обряда используются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чинопоследования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изложенные в грузинском Требнике Георгия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Святогорца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(XI в.) и в более поздних Требниках. </w:t>
      </w:r>
    </w:p>
    <w:p w:rsidR="001673DC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Сербском Патриархате над страждущими от нечистых духов обычно совершается Таинство Елеосв</w:t>
      </w:r>
      <w:r w:rsidR="00BF2CDD">
        <w:rPr>
          <w:rFonts w:ascii="Times New Roman" w:eastAsia="Times New Roman" w:hAnsi="Times New Roman" w:cs="Times New Roman"/>
          <w:sz w:val="28"/>
          <w:szCs w:val="28"/>
        </w:rPr>
        <w:t>ящения; помимо этого, над одержимым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могут читаться также молитвы из Требника, молитвы святым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Киприану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Иустине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преподобному Роману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Синаиту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святителю Василию Острожскому. </w:t>
      </w:r>
    </w:p>
    <w:p w:rsidR="001673DC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Румынском Патриархате в современном Требнике имеется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чинопоследование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куда входят молитвы святителей Василия Великого и Иоанна Златоуста. В 1990-е годы практика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получила здесь широкое распространение, однако в настоящее время </w:t>
      </w:r>
      <w:r w:rsidR="00F555B0"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eastAsia="Times New Roman" w:hAnsi="Times New Roman" w:cs="Times New Roman"/>
          <w:sz w:val="28"/>
          <w:szCs w:val="28"/>
        </w:rPr>
        <w:t>крайне редко</w:t>
      </w:r>
      <w:r w:rsidR="00F555B0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3DC" w:rsidRDefault="002E4EB6" w:rsidP="001673DC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Болгарском Патриархате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практикуется также ограниченно. </w:t>
      </w:r>
    </w:p>
    <w:p w:rsidR="001673DC" w:rsidRDefault="002E4EB6" w:rsidP="001673DC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Кипрской Православной Церкви «Молитва от чародейства», имеющаяся в греческом Требнике, читается в храме святых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Киприана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Иустины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мощей этих святых. В остальных местах Кипра практика чтения этой молитвы или иных подобных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чинопоследований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отсутствует. </w:t>
      </w:r>
    </w:p>
    <w:p w:rsidR="00625CE4" w:rsidRDefault="002E4EB6" w:rsidP="001673DC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Православной Церкви Чешских земель и Словакии 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совершается; правящие архиереи благословляют совершать этот чин как монашествующим, так и женатым священникам. Обряд совершается по возможности соборно над одним недужным. Преимущественно используется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чинопоследование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Требника святителя Петра (Могилы).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Проблемы, связанные с практикой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экзорцизма</w:t>
      </w:r>
      <w:proofErr w:type="spellEnd"/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констатировать, что в Русской Православной Церкви, как и в других Поместных Церквах, в настоящее время сформировалось </w:t>
      </w:r>
      <w:r w:rsidRPr="00F555B0">
        <w:rPr>
          <w:rFonts w:ascii="Times New Roman" w:eastAsia="Times New Roman" w:hAnsi="Times New Roman" w:cs="Times New Roman"/>
          <w:sz w:val="28"/>
          <w:szCs w:val="28"/>
        </w:rPr>
        <w:t>весьма осторожное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отношение к чину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Связано это во многом со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злоупотреблениями со стороны как совершающих чин, так и лиц, участвующих в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Злоупотребления совершающих в основном связаны с самочинным образом его исполнения, а</w:t>
      </w:r>
      <w:r w:rsidRPr="00F555B0">
        <w:rPr>
          <w:rFonts w:ascii="Times New Roman" w:eastAsia="Times New Roman" w:hAnsi="Times New Roman" w:cs="Times New Roman"/>
          <w:sz w:val="28"/>
          <w:szCs w:val="28"/>
        </w:rPr>
        <w:t xml:space="preserve"> иногда также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корыстными мотивами. В некоторых случаях при совершении 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болящие подвергаются унижению или психологическому насилию, что недопустимо. К злоупотреблениям этого вида относятся массовые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отчитки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 привлечением посторонних «зрителей», а также фото-</w:t>
      </w:r>
      <w:r w:rsidR="005B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публичным распространением записей и фотографий. 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Злоупотребления участвующих в чине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правило заключаются в его неверном, магическом восприятии, когда исправление личной духовной жизни подменяется лишь участием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отчитке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Распространенным злоупотреблением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ложное беснование, кликушество. 60-е правило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Собора предписывает подвергать строгим церковным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прещениям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«лицемерно беснующихся».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необходимо учитывать, что злоупотребления, связанные с практикой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отчитывания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не</w:t>
      </w:r>
      <w:r w:rsidRPr="00871F0B"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следствием принципиальной ущербности или архаичности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таковой, и, следовательно, не являются поводом к ее упразднению. Необходимо иметь в виду, что оставление действительно одержимого человека без соответствующей духовной помощи может привести к тяжёлым </w:t>
      </w:r>
      <w:r w:rsidR="00087B2F">
        <w:rPr>
          <w:rFonts w:ascii="Times New Roman" w:eastAsia="Times New Roman" w:hAnsi="Times New Roman" w:cs="Times New Roman"/>
          <w:sz w:val="28"/>
          <w:szCs w:val="28"/>
        </w:rPr>
        <w:t xml:space="preserve">для 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последствиям, например, к отчаянию или даже самоубийству. 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правомерного применения чина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экзорцизма</w:t>
      </w:r>
      <w:proofErr w:type="spellEnd"/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Совершитель чина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экзорцизма</w:t>
      </w:r>
      <w:proofErr w:type="spellEnd"/>
    </w:p>
    <w:p w:rsidR="00625CE4" w:rsidRPr="00871F0B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0B">
        <w:rPr>
          <w:rFonts w:ascii="Times New Roman" w:eastAsia="Times New Roman" w:hAnsi="Times New Roman" w:cs="Times New Roman"/>
          <w:sz w:val="28"/>
          <w:szCs w:val="28"/>
        </w:rPr>
        <w:t xml:space="preserve">Совершителем чина </w:t>
      </w:r>
      <w:proofErr w:type="spellStart"/>
      <w:r w:rsidRPr="00871F0B"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 w:rsidRPr="00871F0B">
        <w:rPr>
          <w:rFonts w:ascii="Times New Roman" w:eastAsia="Times New Roman" w:hAnsi="Times New Roman" w:cs="Times New Roman"/>
          <w:sz w:val="28"/>
          <w:szCs w:val="28"/>
        </w:rPr>
        <w:t xml:space="preserve"> может быть только </w:t>
      </w:r>
      <w:r w:rsidR="00871F0B" w:rsidRPr="00871F0B">
        <w:rPr>
          <w:rFonts w:ascii="Times New Roman" w:eastAsia="Times New Roman" w:hAnsi="Times New Roman" w:cs="Times New Roman"/>
          <w:sz w:val="28"/>
          <w:szCs w:val="28"/>
        </w:rPr>
        <w:t xml:space="preserve">епископ или </w:t>
      </w:r>
      <w:r w:rsidRPr="00871F0B">
        <w:rPr>
          <w:rFonts w:ascii="Times New Roman" w:eastAsia="Times New Roman" w:hAnsi="Times New Roman" w:cs="Times New Roman"/>
          <w:sz w:val="28"/>
          <w:szCs w:val="28"/>
        </w:rPr>
        <w:t>священник</w:t>
      </w:r>
      <w:r w:rsidR="00871F0B" w:rsidRPr="00871F0B">
        <w:rPr>
          <w:rFonts w:ascii="Times New Roman" w:eastAsia="Times New Roman" w:hAnsi="Times New Roman" w:cs="Times New Roman"/>
          <w:sz w:val="28"/>
          <w:szCs w:val="28"/>
        </w:rPr>
        <w:t>, получивший на это благословение правящего архиерея</w:t>
      </w:r>
      <w:r w:rsidRPr="00871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F0B">
        <w:rPr>
          <w:rFonts w:ascii="Times New Roman" w:eastAsia="Times New Roman" w:hAnsi="Times New Roman" w:cs="Times New Roman"/>
          <w:sz w:val="28"/>
          <w:szCs w:val="28"/>
        </w:rPr>
        <w:t>26-е правило Лаодикийского Собора (364 г.) гласит: «Не произведенным от епископов не должно заклинать ни в церквах, ни в домах».</w:t>
      </w:r>
      <w:r w:rsidRPr="00871F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871F0B">
        <w:rPr>
          <w:rFonts w:ascii="Times New Roman" w:eastAsia="Times New Roman" w:hAnsi="Times New Roman" w:cs="Times New Roman"/>
          <w:sz w:val="28"/>
          <w:szCs w:val="28"/>
        </w:rPr>
        <w:t xml:space="preserve">Священнослужитель, желающий совершить чин </w:t>
      </w:r>
      <w:proofErr w:type="spellStart"/>
      <w:r w:rsidRPr="00871F0B"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 w:rsidRPr="00871F0B">
        <w:rPr>
          <w:rFonts w:ascii="Times New Roman" w:eastAsia="Times New Roman" w:hAnsi="Times New Roman" w:cs="Times New Roman"/>
          <w:sz w:val="28"/>
          <w:szCs w:val="28"/>
        </w:rPr>
        <w:t>, обязан</w:t>
      </w:r>
      <w:r w:rsidRPr="00871F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871F0B">
        <w:rPr>
          <w:rFonts w:ascii="Times New Roman" w:eastAsia="Times New Roman" w:hAnsi="Times New Roman" w:cs="Times New Roman"/>
          <w:sz w:val="28"/>
          <w:szCs w:val="28"/>
        </w:rPr>
        <w:t>получить на это письменное разрешение от своего правящего архиерея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Церковь ожидает от совершителя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высокой духовной жизни. Вместе с тем, священник запрещает бесам не своей силой и не своей властью, но силой Божией и властью, которая передана Церкви Богом. Прежде чем приступить к совершению 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</w:t>
      </w:r>
      <w:r w:rsidRPr="00871F0B">
        <w:rPr>
          <w:rFonts w:ascii="Times New Roman" w:eastAsia="Times New Roman" w:hAnsi="Times New Roman" w:cs="Times New Roman"/>
          <w:sz w:val="28"/>
          <w:szCs w:val="28"/>
        </w:rPr>
        <w:t>зма</w:t>
      </w:r>
      <w:proofErr w:type="spellEnd"/>
      <w:r w:rsidRPr="00871F0B">
        <w:rPr>
          <w:rFonts w:ascii="Times New Roman" w:eastAsia="Times New Roman" w:hAnsi="Times New Roman" w:cs="Times New Roman"/>
          <w:sz w:val="28"/>
          <w:szCs w:val="28"/>
        </w:rPr>
        <w:t xml:space="preserve">, согласно Требнику святителя Петра (Могилы), священнослужитель должен подготовить себя </w:t>
      </w:r>
      <w:r w:rsidRPr="00871F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постом, молитвой и </w:t>
      </w:r>
      <w:proofErr w:type="spellStart"/>
      <w:r w:rsidRPr="00871F0B">
        <w:rPr>
          <w:rFonts w:ascii="Times New Roman" w:eastAsia="Times New Roman" w:hAnsi="Times New Roman" w:cs="Times New Roman"/>
          <w:sz w:val="28"/>
          <w:szCs w:val="28"/>
        </w:rPr>
        <w:t>богомыслием</w:t>
      </w:r>
      <w:proofErr w:type="spellEnd"/>
      <w:r w:rsidR="00871F0B" w:rsidRPr="00871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1F0B">
        <w:rPr>
          <w:rFonts w:ascii="Times New Roman" w:eastAsia="Times New Roman" w:hAnsi="Times New Roman" w:cs="Times New Roman"/>
          <w:sz w:val="28"/>
          <w:szCs w:val="28"/>
        </w:rPr>
        <w:t>также он должен сам исповедоваться и причаститься Святых Христовых Таин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Приступать к совершению чина совершитель должен со смиренным упованием не на свою силу, а на силу Божию, которая будет действовать через него, относящегося с любовью и состраданием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страждущему.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ни его священноначалие (игумен монастыря и др.) не должны ожидать мзды за совершение чина. 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самочиния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71F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овершения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следует придерживаться уже имеющихся в Требниках древних чинов. Разъяснения по образу совершения чина даёт святитель Петр (Могила) в своём Требнике.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Совершитель 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достаточным духовным опытом и осведомленностью для того, чтобы выявлять лиц, действительно нуждающихся </w:t>
      </w:r>
      <w:r w:rsidR="00871F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нём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BF2CDD" w:rsidRDefault="00BF2CDD" w:rsidP="00BF2CDD">
      <w:pPr>
        <w:spacing w:after="0"/>
        <w:ind w:left="284" w:right="283" w:firstLine="28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B49B2">
        <w:rPr>
          <w:rFonts w:ascii="Times New Roman" w:eastAsia="Times New Roman" w:hAnsi="Times New Roman" w:cs="Times New Roman"/>
          <w:b/>
          <w:i/>
          <w:sz w:val="28"/>
          <w:szCs w:val="28"/>
        </w:rPr>
        <w:t>Лица, над которыми совершается чин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экзорцизма</w:t>
      </w:r>
      <w:proofErr w:type="spellEnd"/>
      <w:r>
        <w:t>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применяется только в случае бесовской одержимости. Необходимо отличать беснование от психического заболевания, психического расстройства и нездоровой религиозности. 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применятся в случаях психических расстройств и заболеваний. В «Основах социальной концепции Русской Православной Церкви» говорится: «Представляется одинаково неоправданным как сведение всех психических заболеваний к проявлениям одержимости, что влечет за собой необоснованный чин изгнания злых духов, так и попытка лечения любых духовных расстройств лечением клиническими методами»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</w:rPr>
        <w:t>. В случае диагностированного психического заболевания христианин может и должен проходить лечение у профильных специалистов. В связи с этим священнослужителям</w:t>
      </w:r>
      <w:r w:rsidR="00E91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D93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E91015">
        <w:rPr>
          <w:rFonts w:ascii="Times New Roman" w:eastAsia="Times New Roman" w:hAnsi="Times New Roman" w:cs="Times New Roman"/>
          <w:sz w:val="28"/>
          <w:szCs w:val="28"/>
        </w:rPr>
        <w:t xml:space="preserve">уется </w:t>
      </w:r>
      <w:r w:rsidR="00796D93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="00BF2CDD">
        <w:rPr>
          <w:rFonts w:ascii="Times New Roman" w:eastAsia="Times New Roman" w:hAnsi="Times New Roman" w:cs="Times New Roman"/>
          <w:sz w:val="28"/>
          <w:szCs w:val="28"/>
        </w:rPr>
        <w:t xml:space="preserve"> с основами психиатрии, чтобы при очевидной</w:t>
      </w:r>
      <w:r w:rsidR="00796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 они могли направить нуждающегося в помощи прихожанина на консультацию к врачу-психиатру.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Недопустимо совершение </w:t>
      </w:r>
      <w:r w:rsidR="00796D93">
        <w:rPr>
          <w:rFonts w:ascii="Times New Roman" w:eastAsia="Times New Roman" w:hAnsi="Times New Roman" w:cs="Times New Roman"/>
          <w:sz w:val="28"/>
          <w:szCs w:val="28"/>
        </w:rPr>
        <w:t xml:space="preserve">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людьми</w:t>
      </w:r>
      <w:r w:rsidR="008A0114">
        <w:rPr>
          <w:rFonts w:ascii="Times New Roman" w:eastAsia="Times New Roman" w:hAnsi="Times New Roman" w:cs="Times New Roman"/>
          <w:sz w:val="28"/>
          <w:szCs w:val="28"/>
        </w:rPr>
        <w:t>, которые симулируют беснование и не являются одержимыми в действительности.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следует также смешивать одержимость злыми духами и одержимость страстями. Алкогольная, наркотическая зависимости или иные пагубные пристрастия, как и греховные страсти вообще, не являются непременно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следствием одержимости.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может стать заменой очищения от страстей путем покаяни</w:t>
      </w:r>
      <w:r w:rsidR="00AD0D7C">
        <w:rPr>
          <w:rFonts w:ascii="Times New Roman" w:eastAsia="Times New Roman" w:hAnsi="Times New Roman" w:cs="Times New Roman"/>
          <w:sz w:val="28"/>
          <w:szCs w:val="28"/>
        </w:rPr>
        <w:t>я и изменения собственной жизни, в том числе через участие в церковных Таинствах.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Недопустимо участие в чине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с искаженными представлениями о духовной жизни, которые </w:t>
      </w:r>
      <w:r w:rsidR="0061543D"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изображают беснование.</w:t>
      </w:r>
      <w:r>
        <w:t xml:space="preserve"> 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Признаки беснования наблюдаются не всегда явным образом. Так, преподобный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Паисий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Святогорец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пишет: «Бес… может притаиться в человеке и сидеть тише воды, ниже травы. А когда с ним борются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Иисусовой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молитвы, то ему становится тяжело, он возмущается…»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CE4" w:rsidRPr="0061543D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изнаком беснования также </w:t>
      </w:r>
      <w:r w:rsidRPr="0061543D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«боязнь святыни». В данном случае одержимый болезненно реагирует на соприкосновение со святыней (крестом, святой водой, мощами и др.). </w:t>
      </w:r>
      <w:r w:rsidRPr="0061543D">
        <w:rPr>
          <w:rFonts w:ascii="Times New Roman" w:eastAsia="Times New Roman" w:hAnsi="Times New Roman" w:cs="Times New Roman"/>
          <w:sz w:val="28"/>
          <w:szCs w:val="28"/>
        </w:rPr>
        <w:t>Однако «боязнь святыни» может быть связана и с психическими расстройствами.</w:t>
      </w:r>
    </w:p>
    <w:p w:rsidR="0061543D" w:rsidRDefault="0061543D" w:rsidP="00BF2CDD">
      <w:pPr>
        <w:spacing w:after="0"/>
        <w:ind w:left="284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625CE4" w:rsidRDefault="002E4EB6">
      <w:pPr>
        <w:spacing w:after="120"/>
        <w:ind w:left="284" w:right="283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 верующим, кому 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необходим, </w:t>
      </w:r>
      <w:r w:rsidR="0061543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и тем, кто его уже прошёл, необходимо помнить, что христианское отношение к </w:t>
      </w:r>
      <w:r w:rsidR="00AD0D7C">
        <w:rPr>
          <w:rFonts w:ascii="Times New Roman" w:eastAsia="Times New Roman" w:hAnsi="Times New Roman" w:cs="Times New Roman"/>
          <w:sz w:val="28"/>
          <w:szCs w:val="28"/>
        </w:rPr>
        <w:t>одержимости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смиренном принятии воли Божией, в осознании своей греховности, в покаянии и изменении образа жизни. Только существенное изменение как внутреннего склада своей души, так и внешнего строя жизни способно привести к всецелому освобождению души от влияния темной силы. Благоволит Господь избавить человека после 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одержимости или нет – это нужно принимать с должным смирением и благодарностью к Богу.</w:t>
      </w:r>
      <w:r>
        <w:t xml:space="preserve"> </w:t>
      </w:r>
      <w:bookmarkStart w:id="5" w:name="_GoBack"/>
      <w:bookmarkEnd w:id="5"/>
    </w:p>
    <w:sectPr w:rsidR="00625CE4" w:rsidSect="00912472">
      <w:headerReference w:type="default" r:id="rId8"/>
      <w:footerReference w:type="default" r:id="rId9"/>
      <w:pgSz w:w="11906" w:h="16838"/>
      <w:pgMar w:top="993" w:right="566" w:bottom="1135" w:left="1560" w:header="708" w:footer="54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26" w:rsidRDefault="00534626">
      <w:pPr>
        <w:spacing w:after="0" w:line="240" w:lineRule="auto"/>
      </w:pPr>
      <w:r>
        <w:separator/>
      </w:r>
    </w:p>
  </w:endnote>
  <w:endnote w:type="continuationSeparator" w:id="0">
    <w:p w:rsidR="00534626" w:rsidRDefault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E4" w:rsidRDefault="00945A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E4EB6">
      <w:rPr>
        <w:color w:val="000000"/>
      </w:rPr>
      <w:instrText>PAGE</w:instrText>
    </w:r>
    <w:r>
      <w:rPr>
        <w:color w:val="000000"/>
      </w:rPr>
      <w:fldChar w:fldCharType="separate"/>
    </w:r>
    <w:r w:rsidR="00912472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26" w:rsidRDefault="00534626">
      <w:pPr>
        <w:spacing w:after="0" w:line="240" w:lineRule="auto"/>
      </w:pPr>
      <w:r>
        <w:separator/>
      </w:r>
    </w:p>
  </w:footnote>
  <w:footnote w:type="continuationSeparator" w:id="0">
    <w:p w:rsidR="00534626" w:rsidRDefault="00534626">
      <w:pPr>
        <w:spacing w:after="0" w:line="240" w:lineRule="auto"/>
      </w:pPr>
      <w:r>
        <w:continuationSeparator/>
      </w:r>
    </w:p>
  </w:footnote>
  <w:footnote w:id="1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137E5">
        <w:rPr>
          <w:rFonts w:ascii="Times New Roman" w:eastAsia="Times New Roman" w:hAnsi="Times New Roman" w:cs="Times New Roman"/>
          <w:i/>
          <w:color w:val="000000"/>
        </w:rPr>
        <w:t xml:space="preserve">Дорофей 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</w:rPr>
        <w:t>Газский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</w:rPr>
        <w:t>прп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</w:rPr>
        <w:t>.</w:t>
      </w:r>
      <w:r w:rsidRPr="00A137E5">
        <w:rPr>
          <w:rFonts w:ascii="Times New Roman" w:eastAsia="Times New Roman" w:hAnsi="Times New Roman" w:cs="Times New Roman"/>
          <w:color w:val="000000"/>
        </w:rPr>
        <w:t xml:space="preserve"> Поучения. 14</w:t>
      </w:r>
    </w:p>
  </w:footnote>
  <w:footnote w:id="2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  <w:highlight w:val="white"/>
        </w:rPr>
        <w:t>Иустин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Философ, 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  <w:highlight w:val="white"/>
        </w:rPr>
        <w:t>сщмч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  <w:highlight w:val="white"/>
        </w:rPr>
        <w:t>.</w:t>
      </w:r>
      <w:r w:rsidRPr="00A137E5">
        <w:rPr>
          <w:rFonts w:ascii="Times New Roman" w:eastAsia="Times New Roman" w:hAnsi="Times New Roman" w:cs="Times New Roman"/>
          <w:color w:val="000000"/>
          <w:highlight w:val="white"/>
        </w:rPr>
        <w:t xml:space="preserve"> Вторая апология. 6</w:t>
      </w:r>
    </w:p>
  </w:footnote>
  <w:footnote w:id="3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</w:rPr>
        <w:t>Болотов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</w:rPr>
        <w:t xml:space="preserve"> В.В.</w:t>
      </w:r>
      <w:r w:rsidRPr="00A137E5">
        <w:rPr>
          <w:rFonts w:ascii="Times New Roman" w:eastAsia="Times New Roman" w:hAnsi="Times New Roman" w:cs="Times New Roman"/>
          <w:color w:val="000000"/>
        </w:rPr>
        <w:t xml:space="preserve"> Лекции по истории Древней Церкви. СПб</w:t>
      </w:r>
      <w:proofErr w:type="gramStart"/>
      <w:r w:rsidRPr="00A137E5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gramEnd"/>
      <w:r w:rsidRPr="00A137E5">
        <w:rPr>
          <w:rFonts w:ascii="Times New Roman" w:eastAsia="Times New Roman" w:hAnsi="Times New Roman" w:cs="Times New Roman"/>
          <w:color w:val="000000"/>
        </w:rPr>
        <w:t>1913. Т. 3. С. 154.</w:t>
      </w:r>
    </w:p>
  </w:footnote>
  <w:footnote w:id="4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Апостольское предание. 20-21.</w:t>
      </w:r>
    </w:p>
  </w:footnote>
  <w:footnote w:id="5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</w:t>
      </w:r>
      <w:r w:rsidRPr="00A137E5">
        <w:rPr>
          <w:rFonts w:ascii="Times New Roman" w:eastAsia="Times New Roman" w:hAnsi="Times New Roman" w:cs="Times New Roman"/>
          <w:i/>
          <w:color w:val="000000"/>
        </w:rPr>
        <w:t xml:space="preserve">Кирилл Иерусалимский, 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</w:rPr>
        <w:t>свт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</w:rPr>
        <w:t>.</w:t>
      </w:r>
      <w:r w:rsidRPr="00A137E5">
        <w:rPr>
          <w:rFonts w:ascii="Times New Roman" w:eastAsia="Times New Roman" w:hAnsi="Times New Roman" w:cs="Times New Roman"/>
          <w:color w:val="000000"/>
        </w:rPr>
        <w:t xml:space="preserve"> Поучение </w:t>
      </w:r>
      <w:proofErr w:type="spellStart"/>
      <w:r w:rsidRPr="00A137E5">
        <w:rPr>
          <w:rFonts w:ascii="Times New Roman" w:eastAsia="Times New Roman" w:hAnsi="Times New Roman" w:cs="Times New Roman"/>
          <w:color w:val="000000"/>
        </w:rPr>
        <w:t>предогласительное</w:t>
      </w:r>
      <w:proofErr w:type="spellEnd"/>
      <w:r w:rsidRPr="00A137E5">
        <w:rPr>
          <w:rFonts w:ascii="Times New Roman" w:eastAsia="Times New Roman" w:hAnsi="Times New Roman" w:cs="Times New Roman"/>
          <w:color w:val="000000"/>
        </w:rPr>
        <w:t>. 9, 13-14.</w:t>
      </w:r>
    </w:p>
  </w:footnote>
  <w:footnote w:id="6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Апостольские постановления. VIII 6-7.</w:t>
      </w:r>
    </w:p>
  </w:footnote>
  <w:footnote w:id="7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</w:t>
      </w:r>
      <w:r w:rsidRPr="00A137E5">
        <w:rPr>
          <w:rFonts w:ascii="Times New Roman" w:eastAsia="Times New Roman" w:hAnsi="Times New Roman" w:cs="Times New Roman"/>
          <w:i/>
          <w:color w:val="000000"/>
        </w:rPr>
        <w:t xml:space="preserve">Иоанн Златоуст, 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</w:rPr>
        <w:t>свт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</w:rPr>
        <w:t>.</w:t>
      </w:r>
      <w:r w:rsidRPr="00A137E5">
        <w:rPr>
          <w:rFonts w:ascii="Times New Roman" w:eastAsia="Times New Roman" w:hAnsi="Times New Roman" w:cs="Times New Roman"/>
          <w:color w:val="000000"/>
        </w:rPr>
        <w:t xml:space="preserve"> Беседы на</w:t>
      </w:r>
      <w:proofErr w:type="gramStart"/>
      <w:r w:rsidRPr="00A137E5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A137E5">
        <w:rPr>
          <w:rFonts w:ascii="Times New Roman" w:eastAsia="Times New Roman" w:hAnsi="Times New Roman" w:cs="Times New Roman"/>
          <w:color w:val="000000"/>
        </w:rPr>
        <w:t>торое послание к Коринфянам.  18; Беседы на Евангелие от Матфея. 71; и др.</w:t>
      </w:r>
    </w:p>
  </w:footnote>
  <w:footnote w:id="8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О церковной иерархии. 3. 2.</w:t>
      </w:r>
    </w:p>
  </w:footnote>
  <w:footnote w:id="9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Древний патерик. 19. 4</w:t>
      </w:r>
    </w:p>
  </w:footnote>
  <w:footnote w:id="10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Одно из самых авторитетных собраний восточных литургических текстов, изданное в XVII в. Ж. </w:t>
      </w:r>
      <w:proofErr w:type="spellStart"/>
      <w:r w:rsidRPr="00A137E5">
        <w:rPr>
          <w:rFonts w:ascii="Times New Roman" w:eastAsia="Times New Roman" w:hAnsi="Times New Roman" w:cs="Times New Roman"/>
          <w:color w:val="000000"/>
        </w:rPr>
        <w:t>Гоаром</w:t>
      </w:r>
      <w:proofErr w:type="spellEnd"/>
    </w:p>
  </w:footnote>
  <w:footnote w:id="11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rFonts w:ascii="Times New Roman" w:eastAsia="Times New Roman" w:hAnsi="Times New Roman" w:cs="Times New Roman"/>
          <w:color w:val="000000"/>
        </w:rPr>
        <w:t xml:space="preserve"> Основы социальной концепции РПЦ. ХI 5.</w:t>
      </w:r>
    </w:p>
  </w:footnote>
  <w:footnote w:id="12">
    <w:p w:rsidR="00625CE4" w:rsidRPr="00A137E5" w:rsidRDefault="002E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137E5">
        <w:rPr>
          <w:vertAlign w:val="superscript"/>
        </w:rPr>
        <w:footnoteRef/>
      </w:r>
      <w:r w:rsidRPr="00A137E5">
        <w:rPr>
          <w:color w:val="000000"/>
        </w:rPr>
        <w:t xml:space="preserve"> 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</w:rPr>
        <w:t>Паисий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</w:rPr>
        <w:t>Святогорец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A137E5">
        <w:rPr>
          <w:rFonts w:ascii="Times New Roman" w:eastAsia="Times New Roman" w:hAnsi="Times New Roman" w:cs="Times New Roman"/>
          <w:i/>
          <w:color w:val="000000"/>
        </w:rPr>
        <w:t>прп</w:t>
      </w:r>
      <w:proofErr w:type="spellEnd"/>
      <w:r w:rsidRPr="00A137E5">
        <w:rPr>
          <w:rFonts w:ascii="Times New Roman" w:eastAsia="Times New Roman" w:hAnsi="Times New Roman" w:cs="Times New Roman"/>
          <w:i/>
          <w:color w:val="000000"/>
        </w:rPr>
        <w:t>.</w:t>
      </w:r>
      <w:r w:rsidRPr="00A137E5">
        <w:rPr>
          <w:rFonts w:ascii="Times New Roman" w:eastAsia="Times New Roman" w:hAnsi="Times New Roman" w:cs="Times New Roman"/>
          <w:color w:val="000000"/>
        </w:rPr>
        <w:t xml:space="preserve"> Духовная борьба. М., 2009. Т. 3. С. 238-239.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72" w:rsidRPr="00912472" w:rsidRDefault="00912472" w:rsidP="00912472">
    <w:pPr>
      <w:pStyle w:val="a4"/>
      <w:ind w:right="282"/>
      <w:jc w:val="right"/>
      <w:rPr>
        <w:rFonts w:ascii="Times New Roman" w:hAnsi="Times New Roman" w:cs="Times New Roman"/>
        <w:i/>
      </w:rPr>
    </w:pPr>
    <w:r w:rsidRPr="00912472">
      <w:rPr>
        <w:rFonts w:ascii="Times New Roman" w:hAnsi="Times New Roman" w:cs="Times New Roman"/>
        <w:i/>
      </w:rPr>
      <w:t>ПРОЕКТ</w:t>
    </w:r>
  </w:p>
  <w:p w:rsidR="00912472" w:rsidRDefault="009124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E4"/>
    <w:rsid w:val="00087B2F"/>
    <w:rsid w:val="000C5B93"/>
    <w:rsid w:val="00163694"/>
    <w:rsid w:val="001673DC"/>
    <w:rsid w:val="002D5294"/>
    <w:rsid w:val="002E4EB6"/>
    <w:rsid w:val="002F31A1"/>
    <w:rsid w:val="003F6378"/>
    <w:rsid w:val="00534626"/>
    <w:rsid w:val="00551D3A"/>
    <w:rsid w:val="005B49B2"/>
    <w:rsid w:val="0061543D"/>
    <w:rsid w:val="006240D7"/>
    <w:rsid w:val="00625CE4"/>
    <w:rsid w:val="00721B71"/>
    <w:rsid w:val="00757735"/>
    <w:rsid w:val="00796D93"/>
    <w:rsid w:val="00831434"/>
    <w:rsid w:val="00871F0B"/>
    <w:rsid w:val="008A0114"/>
    <w:rsid w:val="008D642B"/>
    <w:rsid w:val="00912472"/>
    <w:rsid w:val="00945A14"/>
    <w:rsid w:val="0098131E"/>
    <w:rsid w:val="00985645"/>
    <w:rsid w:val="00A137E5"/>
    <w:rsid w:val="00AC52CE"/>
    <w:rsid w:val="00AD0D7C"/>
    <w:rsid w:val="00BF2CDD"/>
    <w:rsid w:val="00C74BF5"/>
    <w:rsid w:val="00E91015"/>
    <w:rsid w:val="00EA114D"/>
    <w:rsid w:val="00EF600D"/>
    <w:rsid w:val="00F03301"/>
    <w:rsid w:val="00F154D8"/>
    <w:rsid w:val="00F2501D"/>
    <w:rsid w:val="00F327E0"/>
    <w:rsid w:val="00F5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14"/>
  </w:style>
  <w:style w:type="paragraph" w:styleId="1">
    <w:name w:val="heading 1"/>
    <w:basedOn w:val="a"/>
    <w:next w:val="a"/>
    <w:rsid w:val="00945A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5A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5A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5A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45A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45A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5A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5A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B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5B9"/>
  </w:style>
  <w:style w:type="paragraph" w:styleId="a6">
    <w:name w:val="footer"/>
    <w:basedOn w:val="a"/>
    <w:link w:val="a7"/>
    <w:uiPriority w:val="99"/>
    <w:unhideWhenUsed/>
    <w:rsid w:val="008B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5B9"/>
  </w:style>
  <w:style w:type="paragraph" w:styleId="a8">
    <w:name w:val="footnote text"/>
    <w:basedOn w:val="a"/>
    <w:link w:val="a9"/>
    <w:uiPriority w:val="99"/>
    <w:semiHidden/>
    <w:unhideWhenUsed/>
    <w:rsid w:val="00E978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78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7885"/>
    <w:rPr>
      <w:vertAlign w:val="superscript"/>
    </w:rPr>
  </w:style>
  <w:style w:type="paragraph" w:styleId="ab">
    <w:name w:val="List Paragraph"/>
    <w:basedOn w:val="a"/>
    <w:uiPriority w:val="34"/>
    <w:qFormat/>
    <w:rsid w:val="00DC4B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5714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7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5563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302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02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02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02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0247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AA6E0F"/>
    <w:rPr>
      <w:i/>
      <w:iCs/>
    </w:rPr>
  </w:style>
  <w:style w:type="paragraph" w:styleId="af5">
    <w:name w:val="Subtitle"/>
    <w:basedOn w:val="a"/>
    <w:next w:val="a"/>
    <w:rsid w:val="00945A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2P90D5fMijl5ZM684zpI+Qj7tw==">AMUW2mVg8pFi+XFSuRyr8mbqf/8mgCxfmXvlxcjg8FSABjetFZglx3YohM+3IsuqMBxBxRiOKVxOjqbZA18ZxNGiK314/jFfsqRfch/+sXa519Ju0cIdZcfIwjKoEdJ5W+snn2TAVxJuLveTekwX1vJOl1bo0Hpz4Ub0ciiSBD23JnW1KAgWYGMq1EjKh/7txRi3N+0Zlz9T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166A73-83E1-427E-B68E-85F3CF4F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2021-03-17T12:56:00Z</dcterms:created>
  <dcterms:modified xsi:type="dcterms:W3CDTF">2022-08-25T09:30:00Z</dcterms:modified>
</cp:coreProperties>
</file>