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2529EE" w:rsidRPr="003E1A4B" w14:paraId="52179882" w14:textId="77777777" w:rsidTr="00A47831">
        <w:tc>
          <w:tcPr>
            <w:tcW w:w="2500" w:type="pct"/>
          </w:tcPr>
          <w:p w14:paraId="6B1B4D1D" w14:textId="77777777" w:rsidR="002529EE" w:rsidRPr="003E1A4B" w:rsidRDefault="002529EE" w:rsidP="00993AD7">
            <w:pPr>
              <w:pStyle w:val="Style8"/>
              <w:widowControl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1A4B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  <w:p w14:paraId="116A356B" w14:textId="77777777" w:rsidR="002529EE" w:rsidRPr="003E1A4B" w:rsidRDefault="002529EE" w:rsidP="00993AD7">
            <w:pPr>
              <w:pStyle w:val="Style8"/>
              <w:widowControl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79E0FC4" w14:textId="77777777" w:rsidR="002529EE" w:rsidRPr="003E1A4B" w:rsidRDefault="002529EE" w:rsidP="00993AD7">
            <w:pPr>
              <w:pStyle w:val="Style8"/>
              <w:widowControl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290024B" w14:textId="77777777" w:rsidR="002529EE" w:rsidRPr="003E1A4B" w:rsidRDefault="002529EE" w:rsidP="00993AD7">
            <w:pPr>
              <w:pStyle w:val="Style8"/>
              <w:widowControl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1A4B">
              <w:rPr>
                <w:rFonts w:ascii="Times New Roman" w:hAnsi="Times New Roman"/>
                <w:b/>
                <w:sz w:val="26"/>
                <w:szCs w:val="26"/>
              </w:rPr>
              <w:t>__________________</w:t>
            </w:r>
          </w:p>
          <w:p w14:paraId="59B4C878" w14:textId="77777777" w:rsidR="002529EE" w:rsidRPr="003E1A4B" w:rsidRDefault="002529EE" w:rsidP="00993AD7">
            <w:pPr>
              <w:pStyle w:val="Style8"/>
              <w:widowControl/>
              <w:spacing w:line="240" w:lineRule="auto"/>
              <w:rPr>
                <w:rStyle w:val="FontStyle22"/>
                <w:bCs w:val="0"/>
                <w:sz w:val="26"/>
                <w:szCs w:val="26"/>
              </w:rPr>
            </w:pPr>
            <w:r w:rsidRPr="003E1A4B">
              <w:rPr>
                <w:rStyle w:val="FontStyle22"/>
                <w:bCs w:val="0"/>
                <w:sz w:val="26"/>
                <w:szCs w:val="26"/>
              </w:rPr>
              <w:t>титул епархиального архиерея</w:t>
            </w:r>
          </w:p>
          <w:p w14:paraId="077B798A" w14:textId="77777777" w:rsidR="002529EE" w:rsidRPr="003E1A4B" w:rsidRDefault="002529EE" w:rsidP="00993AD7">
            <w:pPr>
              <w:pStyle w:val="Style8"/>
              <w:widowControl/>
              <w:spacing w:line="240" w:lineRule="auto"/>
              <w:rPr>
                <w:rStyle w:val="FontStyle22"/>
                <w:b w:val="0"/>
                <w:bCs w:val="0"/>
                <w:i/>
                <w:iCs/>
                <w:sz w:val="26"/>
                <w:szCs w:val="26"/>
              </w:rPr>
            </w:pPr>
            <w:r w:rsidRPr="003E1A4B">
              <w:rPr>
                <w:rFonts w:ascii="Times New Roman" w:hAnsi="Times New Roman"/>
                <w:b/>
                <w:sz w:val="26"/>
                <w:szCs w:val="26"/>
              </w:rPr>
              <w:t>«___» ____________ 20__ г.</w:t>
            </w:r>
          </w:p>
        </w:tc>
        <w:tc>
          <w:tcPr>
            <w:tcW w:w="2500" w:type="pct"/>
          </w:tcPr>
          <w:p w14:paraId="26F263B9" w14:textId="77777777" w:rsidR="002529EE" w:rsidRPr="003E1A4B" w:rsidRDefault="002529EE" w:rsidP="00993AD7">
            <w:pPr>
              <w:pStyle w:val="Style8"/>
              <w:widowControl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1A4B">
              <w:rPr>
                <w:rFonts w:ascii="Times New Roman" w:hAnsi="Times New Roman"/>
                <w:b/>
                <w:sz w:val="26"/>
                <w:szCs w:val="26"/>
              </w:rPr>
              <w:t>ПРИНЯТ</w:t>
            </w:r>
          </w:p>
          <w:p w14:paraId="3BE879B6" w14:textId="77777777" w:rsidR="002529EE" w:rsidRPr="003E1A4B" w:rsidRDefault="002529EE" w:rsidP="00993AD7">
            <w:pPr>
              <w:pStyle w:val="Style8"/>
              <w:widowControl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1A4B">
              <w:rPr>
                <w:rFonts w:ascii="Times New Roman" w:hAnsi="Times New Roman"/>
                <w:b/>
                <w:sz w:val="26"/>
                <w:szCs w:val="26"/>
              </w:rPr>
              <w:t>Священным Синодом</w:t>
            </w:r>
          </w:p>
          <w:p w14:paraId="60921C39" w14:textId="77777777" w:rsidR="002529EE" w:rsidRPr="003E1A4B" w:rsidRDefault="002529EE" w:rsidP="00993AD7">
            <w:pPr>
              <w:pStyle w:val="Style8"/>
              <w:widowControl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1A4B">
              <w:rPr>
                <w:rFonts w:ascii="Times New Roman" w:hAnsi="Times New Roman"/>
                <w:b/>
                <w:sz w:val="26"/>
                <w:szCs w:val="26"/>
              </w:rPr>
              <w:t>Русской Православной Церкви</w:t>
            </w:r>
          </w:p>
          <w:p w14:paraId="6051A021" w14:textId="77777777" w:rsidR="002529EE" w:rsidRPr="003E1A4B" w:rsidRDefault="002529EE" w:rsidP="00993AD7">
            <w:pPr>
              <w:pStyle w:val="Style8"/>
              <w:widowControl/>
              <w:spacing w:line="240" w:lineRule="auto"/>
              <w:rPr>
                <w:rStyle w:val="FontStyle22"/>
                <w:sz w:val="26"/>
                <w:szCs w:val="26"/>
              </w:rPr>
            </w:pPr>
            <w:r w:rsidRPr="003E1A4B">
              <w:rPr>
                <w:rStyle w:val="FontStyle22"/>
                <w:bCs w:val="0"/>
                <w:sz w:val="26"/>
                <w:szCs w:val="26"/>
              </w:rPr>
              <w:t>в засе</w:t>
            </w:r>
            <w:r w:rsidRPr="003E1A4B">
              <w:rPr>
                <w:rStyle w:val="FontStyle22"/>
                <w:sz w:val="26"/>
                <w:szCs w:val="26"/>
              </w:rPr>
              <w:t>дании от</w:t>
            </w:r>
          </w:p>
          <w:p w14:paraId="367901A2" w14:textId="77777777" w:rsidR="002529EE" w:rsidRPr="003E1A4B" w:rsidRDefault="002529EE" w:rsidP="00993AD7">
            <w:pPr>
              <w:pStyle w:val="Style8"/>
              <w:widowControl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1A4B">
              <w:rPr>
                <w:rFonts w:ascii="Times New Roman" w:hAnsi="Times New Roman"/>
                <w:b/>
                <w:sz w:val="26"/>
                <w:szCs w:val="26"/>
              </w:rPr>
              <w:t>«___» ____________ 20__ г.</w:t>
            </w:r>
          </w:p>
          <w:p w14:paraId="5B40700D" w14:textId="77777777" w:rsidR="002529EE" w:rsidRPr="003E1A4B" w:rsidRDefault="002529EE" w:rsidP="00993AD7">
            <w:pPr>
              <w:pStyle w:val="Style8"/>
              <w:widowControl/>
              <w:spacing w:line="240" w:lineRule="auto"/>
              <w:rPr>
                <w:rStyle w:val="FontStyle22"/>
                <w:bCs w:val="0"/>
                <w:sz w:val="26"/>
                <w:szCs w:val="26"/>
              </w:rPr>
            </w:pPr>
            <w:r w:rsidRPr="003E1A4B">
              <w:rPr>
                <w:rStyle w:val="FontStyle22"/>
                <w:bCs w:val="0"/>
                <w:sz w:val="26"/>
                <w:szCs w:val="26"/>
              </w:rPr>
              <w:t>ж</w:t>
            </w:r>
            <w:r w:rsidRPr="003E1A4B">
              <w:rPr>
                <w:rStyle w:val="FontStyle22"/>
                <w:sz w:val="26"/>
                <w:szCs w:val="26"/>
              </w:rPr>
              <w:t>урнал №___</w:t>
            </w:r>
          </w:p>
        </w:tc>
      </w:tr>
    </w:tbl>
    <w:p w14:paraId="6E42A1BE" w14:textId="77777777" w:rsidR="002529EE" w:rsidRPr="003E1A4B" w:rsidRDefault="002529EE" w:rsidP="00993AD7">
      <w:pPr>
        <w:pStyle w:val="Style8"/>
        <w:widowControl/>
        <w:spacing w:line="240" w:lineRule="auto"/>
        <w:jc w:val="left"/>
        <w:rPr>
          <w:rStyle w:val="FontStyle22"/>
          <w:sz w:val="26"/>
          <w:szCs w:val="26"/>
        </w:rPr>
      </w:pPr>
    </w:p>
    <w:p w14:paraId="0D43F328" w14:textId="77777777" w:rsidR="002529EE" w:rsidRPr="003E1A4B" w:rsidRDefault="002529EE" w:rsidP="00993AD7">
      <w:pPr>
        <w:pStyle w:val="Style8"/>
        <w:widowControl/>
        <w:spacing w:line="240" w:lineRule="auto"/>
        <w:jc w:val="left"/>
        <w:rPr>
          <w:rStyle w:val="FontStyle22"/>
          <w:sz w:val="26"/>
          <w:szCs w:val="26"/>
        </w:rPr>
      </w:pPr>
    </w:p>
    <w:p w14:paraId="1EB4B113" w14:textId="77777777" w:rsidR="00993AD7" w:rsidRPr="006C4239" w:rsidRDefault="00993AD7" w:rsidP="00993AD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C4239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14F9F46E" w14:textId="77777777" w:rsidR="00993AD7" w:rsidRPr="006C4239" w:rsidRDefault="00993AD7" w:rsidP="00993AD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C4239">
        <w:rPr>
          <w:rFonts w:ascii="Times New Roman" w:hAnsi="Times New Roman"/>
          <w:b/>
          <w:bCs/>
          <w:sz w:val="28"/>
          <w:szCs w:val="28"/>
        </w:rPr>
        <w:t xml:space="preserve"> О ЕПАРХИАЛЬНОМ МИССИОНЕРСКОМ ОТДЕЛЕ</w:t>
      </w:r>
    </w:p>
    <w:p w14:paraId="5422E139" w14:textId="77777777" w:rsidR="00993AD7" w:rsidRPr="006C4239" w:rsidRDefault="00993AD7" w:rsidP="00993AD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C4239">
        <w:rPr>
          <w:rFonts w:ascii="Times New Roman" w:hAnsi="Times New Roman"/>
          <w:b/>
          <w:bCs/>
          <w:sz w:val="28"/>
          <w:szCs w:val="28"/>
        </w:rPr>
        <w:t>РУССКОЙ ПРАВОСЛАВНОЙ ЦЕРКВИ</w:t>
      </w:r>
    </w:p>
    <w:p w14:paraId="59272990" w14:textId="77777777" w:rsidR="00993AD7" w:rsidRPr="006C4239" w:rsidRDefault="00993AD7" w:rsidP="00993AD7">
      <w:pPr>
        <w:pStyle w:val="Style8"/>
        <w:widowControl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6C4239">
        <w:rPr>
          <w:rStyle w:val="FontStyle22"/>
        </w:rPr>
        <w:t>(без образования юридического лица</w:t>
      </w:r>
      <w:r w:rsidRPr="006C4239">
        <w:rPr>
          <w:rStyle w:val="ae"/>
          <w:rFonts w:ascii="Times New Roman" w:hAnsi="Times New Roman"/>
          <w:b/>
          <w:bCs/>
          <w:sz w:val="28"/>
          <w:szCs w:val="28"/>
        </w:rPr>
        <w:footnoteReference w:id="1"/>
      </w:r>
      <w:r w:rsidRPr="006C4239">
        <w:rPr>
          <w:rStyle w:val="FontStyle22"/>
        </w:rPr>
        <w:t>)</w:t>
      </w:r>
    </w:p>
    <w:p w14:paraId="4E725BB1" w14:textId="77777777" w:rsidR="00993AD7" w:rsidRPr="006C4239" w:rsidRDefault="00993AD7" w:rsidP="00993AD7">
      <w:pPr>
        <w:jc w:val="center"/>
        <w:rPr>
          <w:rStyle w:val="FontStyle22"/>
        </w:rPr>
      </w:pPr>
      <w:r w:rsidRPr="006C4239">
        <w:rPr>
          <w:rFonts w:ascii="Times New Roman" w:hAnsi="Times New Roman"/>
          <w:b/>
          <w:bCs/>
          <w:sz w:val="28"/>
          <w:szCs w:val="28"/>
        </w:rPr>
        <w:t>(на территории России)</w:t>
      </w:r>
    </w:p>
    <w:p w14:paraId="1434821A" w14:textId="77777777" w:rsidR="00993AD7" w:rsidRPr="006C4239" w:rsidRDefault="00993AD7" w:rsidP="00993AD7">
      <w:pPr>
        <w:pStyle w:val="Style8"/>
        <w:widowControl/>
        <w:spacing w:line="240" w:lineRule="auto"/>
        <w:rPr>
          <w:rFonts w:ascii="Times New Roman" w:hAnsi="Times New Roman"/>
          <w:sz w:val="28"/>
          <w:szCs w:val="28"/>
        </w:rPr>
      </w:pPr>
    </w:p>
    <w:p w14:paraId="3D6FC908" w14:textId="77777777" w:rsidR="00993AD7" w:rsidRPr="006C4239" w:rsidRDefault="00993AD7" w:rsidP="00993AD7">
      <w:pPr>
        <w:pStyle w:val="Style8"/>
        <w:widowControl/>
        <w:spacing w:line="240" w:lineRule="auto"/>
        <w:rPr>
          <w:rFonts w:ascii="Times New Roman" w:hAnsi="Times New Roman"/>
          <w:sz w:val="28"/>
          <w:szCs w:val="28"/>
        </w:rPr>
      </w:pPr>
    </w:p>
    <w:p w14:paraId="04800A7B" w14:textId="0D572386" w:rsidR="00993AD7" w:rsidRPr="006C4239" w:rsidRDefault="00993AD7" w:rsidP="00993AD7">
      <w:pPr>
        <w:pStyle w:val="Style8"/>
        <w:widowControl/>
        <w:spacing w:line="240" w:lineRule="auto"/>
        <w:rPr>
          <w:rStyle w:val="FontStyle22"/>
        </w:rPr>
      </w:pPr>
      <w:r>
        <w:rPr>
          <w:rStyle w:val="FontStyle22"/>
          <w:lang w:val="en-US"/>
        </w:rPr>
        <w:t>I</w:t>
      </w:r>
      <w:r w:rsidRPr="006C4239">
        <w:rPr>
          <w:rStyle w:val="FontStyle22"/>
        </w:rPr>
        <w:t>. ОБЩИЕ ПОЛОЖЕНИЯ</w:t>
      </w:r>
    </w:p>
    <w:p w14:paraId="4F0D68A9" w14:textId="486BB782" w:rsidR="00993AD7" w:rsidRPr="006C4239" w:rsidRDefault="00993AD7" w:rsidP="00993AD7">
      <w:pPr>
        <w:contextualSpacing/>
        <w:jc w:val="both"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1.1.</w:t>
      </w:r>
      <w:r w:rsidR="00FC5C59">
        <w:rPr>
          <w:rStyle w:val="FontStyle24"/>
          <w:sz w:val="28"/>
          <w:szCs w:val="28"/>
        </w:rPr>
        <w:t xml:space="preserve"> </w:t>
      </w:r>
      <w:r w:rsidRPr="006C4239">
        <w:rPr>
          <w:rFonts w:ascii="Times New Roman" w:hAnsi="Times New Roman"/>
          <w:sz w:val="28"/>
          <w:szCs w:val="28"/>
        </w:rPr>
        <w:t>Епархиальный миссионерский отдел 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239">
        <w:rPr>
          <w:rFonts w:ascii="Times New Roman" w:hAnsi="Times New Roman"/>
          <w:sz w:val="28"/>
          <w:szCs w:val="28"/>
        </w:rPr>
        <w:t xml:space="preserve">Епархии Русской Православной Церкви (далее </w:t>
      </w:r>
      <w:r w:rsidR="00FC5C59">
        <w:rPr>
          <w:rFonts w:ascii="Times New Roman" w:hAnsi="Times New Roman"/>
          <w:sz w:val="28"/>
          <w:szCs w:val="28"/>
        </w:rPr>
        <w:t>—</w:t>
      </w:r>
      <w:r w:rsidRPr="006C4239">
        <w:rPr>
          <w:rFonts w:ascii="Times New Roman" w:hAnsi="Times New Roman"/>
          <w:sz w:val="28"/>
          <w:szCs w:val="28"/>
        </w:rPr>
        <w:t xml:space="preserve"> Отдел) является структурным подразделением епархии Русской Православной Церкви</w:t>
      </w:r>
      <w:r w:rsidRPr="006C4239">
        <w:rPr>
          <w:rStyle w:val="FontStyle24"/>
          <w:sz w:val="28"/>
          <w:szCs w:val="28"/>
        </w:rPr>
        <w:t>, ведающим кругом общеепархиальных дел, входящих в его компетенцию.</w:t>
      </w:r>
    </w:p>
    <w:p w14:paraId="507509D7" w14:textId="5B6975C1" w:rsidR="00993AD7" w:rsidRPr="006C4239" w:rsidRDefault="00993AD7" w:rsidP="00993AD7">
      <w:pPr>
        <w:pStyle w:val="Style10"/>
        <w:widowControl/>
        <w:tabs>
          <w:tab w:val="left" w:pos="1213"/>
        </w:tabs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1.2.</w:t>
      </w:r>
      <w:r w:rsidR="00FC5C59"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Отдел призван помогать епархиальному архиерею в осуществлении его исполнительной власти. Отдел не обладает правами юридического лица.</w:t>
      </w:r>
    </w:p>
    <w:p w14:paraId="35074CE8" w14:textId="77777777" w:rsidR="00993AD7" w:rsidRPr="006C4239" w:rsidRDefault="00993AD7" w:rsidP="00993AD7">
      <w:pPr>
        <w:pStyle w:val="Style11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Отдел создается и прекращает свою деятельность на основании решения епархиального совета, утвержденного епархиальным архиереем.</w:t>
      </w:r>
    </w:p>
    <w:p w14:paraId="741E24EA" w14:textId="77D757F5" w:rsidR="00993AD7" w:rsidRPr="006C4239" w:rsidRDefault="00993AD7" w:rsidP="00993AD7">
      <w:pPr>
        <w:contextualSpacing/>
        <w:jc w:val="both"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1.3.</w:t>
      </w:r>
      <w:r w:rsidR="00FC5C59"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Отдел подотчетен епархиальному архиерею и епархиальному</w:t>
      </w:r>
      <w:r w:rsidRPr="006C4239">
        <w:rPr>
          <w:rStyle w:val="FontStyle24"/>
          <w:sz w:val="28"/>
          <w:szCs w:val="28"/>
        </w:rPr>
        <w:br/>
        <w:t>совету.</w:t>
      </w:r>
      <w:r>
        <w:rPr>
          <w:rStyle w:val="FontStyle24"/>
          <w:sz w:val="28"/>
          <w:szCs w:val="28"/>
        </w:rPr>
        <w:t xml:space="preserve"> </w:t>
      </w:r>
    </w:p>
    <w:p w14:paraId="437B0D88" w14:textId="32CED6A9" w:rsidR="00993AD7" w:rsidRPr="006C4239" w:rsidRDefault="00993AD7" w:rsidP="00993AD7">
      <w:pPr>
        <w:pStyle w:val="Style10"/>
        <w:widowControl/>
        <w:tabs>
          <w:tab w:val="left" w:pos="875"/>
        </w:tabs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1.4.</w:t>
      </w:r>
      <w:r w:rsidR="00FC5C59"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Отдел осуществляет свою деятельность в соответствии с</w:t>
      </w:r>
      <w:r w:rsidRPr="006C4239">
        <w:rPr>
          <w:rStyle w:val="FontStyle24"/>
          <w:sz w:val="28"/>
          <w:szCs w:val="28"/>
        </w:rPr>
        <w:br/>
        <w:t>каноническими нормами и правилами Русской Православной Церкви,</w:t>
      </w:r>
      <w:r w:rsidRPr="006C4239">
        <w:rPr>
          <w:rStyle w:val="FontStyle24"/>
          <w:sz w:val="28"/>
          <w:szCs w:val="28"/>
        </w:rPr>
        <w:br/>
        <w:t>постановлениями Поместных и Архиерейских соборов Русской</w:t>
      </w:r>
      <w:r w:rsidRPr="006C4239">
        <w:rPr>
          <w:rStyle w:val="FontStyle24"/>
          <w:sz w:val="28"/>
          <w:szCs w:val="28"/>
        </w:rPr>
        <w:br/>
        <w:t>Православной Церкви, Уставом Русской Православной</w:t>
      </w:r>
      <w:r w:rsidRPr="006C4239">
        <w:rPr>
          <w:rStyle w:val="FontStyle24"/>
          <w:sz w:val="28"/>
          <w:szCs w:val="28"/>
        </w:rPr>
        <w:br/>
        <w:t>Церкви, принятым Архиерейским Собором Русской Православной Церкви</w:t>
      </w:r>
      <w:r w:rsidRPr="006C4239">
        <w:rPr>
          <w:rStyle w:val="FontStyle24"/>
          <w:sz w:val="28"/>
          <w:szCs w:val="28"/>
        </w:rPr>
        <w:br/>
        <w:t>2000 г. с последующими изменениями и дополнениями (именуемый далее в тексте настоящего Устава</w:t>
      </w:r>
      <w:r w:rsidR="00FC5C59">
        <w:rPr>
          <w:rStyle w:val="FontStyle24"/>
          <w:sz w:val="28"/>
          <w:szCs w:val="28"/>
        </w:rPr>
        <w:t xml:space="preserve"> — «</w:t>
      </w:r>
      <w:r w:rsidRPr="006C4239">
        <w:rPr>
          <w:rStyle w:val="FontStyle24"/>
          <w:sz w:val="28"/>
          <w:szCs w:val="28"/>
        </w:rPr>
        <w:t>Канонический Устав Русской Православной Церкви</w:t>
      </w:r>
      <w:r w:rsidR="00FC5C59">
        <w:rPr>
          <w:rStyle w:val="FontStyle24"/>
          <w:sz w:val="28"/>
          <w:szCs w:val="28"/>
        </w:rPr>
        <w:t>»</w:t>
      </w:r>
      <w:r w:rsidRPr="006C4239">
        <w:rPr>
          <w:rStyle w:val="FontStyle24"/>
          <w:sz w:val="28"/>
          <w:szCs w:val="28"/>
        </w:rPr>
        <w:t>) определениями Священного Синода Русской Православной Церкви, указами и распоряжениями епархиального архиерея,</w:t>
      </w:r>
      <w:r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решениями</w:t>
      </w:r>
      <w:r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епархиального собрания и епархиального совета,</w:t>
      </w:r>
      <w:r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а также в соответствии с настоящим Положением.</w:t>
      </w:r>
    </w:p>
    <w:p w14:paraId="62C3033B" w14:textId="77777777" w:rsidR="00993AD7" w:rsidRPr="006C4239" w:rsidRDefault="00993AD7" w:rsidP="00993AD7">
      <w:pPr>
        <w:pStyle w:val="Style11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Настоящее Положение утверждается епархиальным архиереем.</w:t>
      </w:r>
    </w:p>
    <w:p w14:paraId="6E5FCCB1" w14:textId="440DEA1C" w:rsidR="00993AD7" w:rsidRPr="006C4239" w:rsidRDefault="00993AD7" w:rsidP="00993AD7">
      <w:pPr>
        <w:pStyle w:val="Style10"/>
        <w:widowControl/>
        <w:tabs>
          <w:tab w:val="left" w:pos="875"/>
        </w:tabs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1.5.</w:t>
      </w:r>
      <w:r w:rsidR="00FC5C59"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Отдел осуществляет свою деятельность при соблюдении</w:t>
      </w:r>
      <w:r w:rsidRPr="006C4239">
        <w:rPr>
          <w:rStyle w:val="FontStyle24"/>
          <w:sz w:val="28"/>
          <w:szCs w:val="28"/>
        </w:rPr>
        <w:br/>
        <w:t>законодательства Российской Федерации.</w:t>
      </w:r>
    </w:p>
    <w:p w14:paraId="6C3C8F78" w14:textId="2A78194A" w:rsidR="00993AD7" w:rsidRPr="006C4239" w:rsidRDefault="00993AD7" w:rsidP="00993AD7">
      <w:pPr>
        <w:pStyle w:val="Style11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lastRenderedPageBreak/>
        <w:t xml:space="preserve">1.6. </w:t>
      </w:r>
      <w:r w:rsidRPr="006C4239">
        <w:rPr>
          <w:rStyle w:val="FontStyle24"/>
          <w:sz w:val="28"/>
          <w:szCs w:val="28"/>
        </w:rPr>
        <w:t xml:space="preserve">В своей деятельности Отдел руководствуется методическими рекомендациями </w:t>
      </w:r>
      <w:r w:rsidRPr="008D6A79">
        <w:rPr>
          <w:rStyle w:val="23"/>
        </w:rPr>
        <w:t>Синодального миссионерского отдела Русской Православной Церкви</w:t>
      </w:r>
      <w:r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(далее</w:t>
      </w:r>
      <w:r w:rsidR="00FC5C59">
        <w:rPr>
          <w:rStyle w:val="FontStyle24"/>
          <w:sz w:val="28"/>
          <w:szCs w:val="28"/>
        </w:rPr>
        <w:t xml:space="preserve"> — </w:t>
      </w:r>
      <w:r w:rsidRPr="006C4239">
        <w:rPr>
          <w:rStyle w:val="FontStyle24"/>
          <w:sz w:val="28"/>
          <w:szCs w:val="28"/>
        </w:rPr>
        <w:t>Синодальный отдел).</w:t>
      </w:r>
    </w:p>
    <w:p w14:paraId="6A58E175" w14:textId="22BE10D6" w:rsidR="00993AD7" w:rsidRPr="006C4239" w:rsidRDefault="00993AD7" w:rsidP="00993AD7">
      <w:pPr>
        <w:pStyle w:val="Style11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1.7 Взаимодействие с центральными органами государственной власти, федеральными министерствами и агентствами по вопросам, определенным настоящим Положением Отдел осуществляет через Синодальный</w:t>
      </w:r>
      <w:r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отдел. В случае необходимости, по благословению епархиального архиерея, Отдел осуществляет взаимодействие с федеральными министерствами и агентствами, иными органами и организациями по вопросам, определенным настоящим Положением, информируя о таких контактах Синодальный отдел.</w:t>
      </w:r>
    </w:p>
    <w:p w14:paraId="6ECE30E0" w14:textId="36BA0C33" w:rsidR="00993AD7" w:rsidRPr="006C4239" w:rsidRDefault="00993AD7" w:rsidP="00993AD7">
      <w:pPr>
        <w:pStyle w:val="Style5"/>
        <w:widowControl/>
        <w:tabs>
          <w:tab w:val="left" w:pos="284"/>
        </w:tabs>
        <w:spacing w:line="240" w:lineRule="auto"/>
        <w:contextualSpacing/>
        <w:jc w:val="both"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1.8. Отдел осуществляет свою деятельность под высшим начальственным</w:t>
      </w:r>
    </w:p>
    <w:p w14:paraId="7735E660" w14:textId="77777777" w:rsidR="00993AD7" w:rsidRPr="006C4239" w:rsidRDefault="00993AD7" w:rsidP="00993AD7">
      <w:pPr>
        <w:pStyle w:val="Style5"/>
        <w:widowControl/>
        <w:spacing w:line="240" w:lineRule="auto"/>
        <w:contextualSpacing/>
        <w:jc w:val="both"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наблюдением епархиального архиерея.</w:t>
      </w:r>
    </w:p>
    <w:p w14:paraId="69D3EB61" w14:textId="77777777" w:rsidR="00993AD7" w:rsidRPr="006C4239" w:rsidRDefault="00993AD7" w:rsidP="00993AD7">
      <w:pPr>
        <w:pStyle w:val="Style11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1.9. Годовой план работы Отдела утверждается епархиальным советом.</w:t>
      </w:r>
    </w:p>
    <w:p w14:paraId="01F9E7D8" w14:textId="1DEFFBAB" w:rsidR="00993AD7" w:rsidRDefault="00993AD7" w:rsidP="00993AD7">
      <w:pPr>
        <w:pStyle w:val="Style11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1.10. </w:t>
      </w:r>
      <w:r w:rsidRPr="006C4239">
        <w:rPr>
          <w:rStyle w:val="FontStyle24"/>
          <w:sz w:val="28"/>
          <w:szCs w:val="28"/>
        </w:rPr>
        <w:t>Синодальный</w:t>
      </w:r>
      <w:r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отдел является координационным органом по отношению к Отделу, имеющим право обращаться в пределах своей компетенции к епархиальному архиерею и Председателю Отдела, направлять им свои документы, запрашивать соответствующую информацию, оказывать организационно-методическую и практическую помощь.</w:t>
      </w:r>
    </w:p>
    <w:p w14:paraId="6B4009C1" w14:textId="21E3097E" w:rsidR="00993AD7" w:rsidRDefault="00993AD7" w:rsidP="00993AD7">
      <w:pPr>
        <w:pStyle w:val="Style11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1.11. </w:t>
      </w:r>
      <w:r w:rsidRPr="007A0347">
        <w:rPr>
          <w:rStyle w:val="FontStyle24"/>
          <w:sz w:val="28"/>
          <w:szCs w:val="28"/>
        </w:rPr>
        <w:t>При осуществлении своей деятельности Отдел указывает свое наименование как структурного подразделения епархии.</w:t>
      </w:r>
    </w:p>
    <w:p w14:paraId="12C32B7A" w14:textId="062C7386" w:rsidR="00993AD7" w:rsidRPr="007A0347" w:rsidRDefault="00993AD7" w:rsidP="00993AD7">
      <w:pPr>
        <w:pStyle w:val="Style11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1.12. </w:t>
      </w:r>
      <w:r w:rsidRPr="007A0347">
        <w:rPr>
          <w:rStyle w:val="FontStyle24"/>
          <w:sz w:val="28"/>
          <w:szCs w:val="28"/>
        </w:rPr>
        <w:t>Отдел не участвует в деятельности политических партий и движений, не оказывает им материальную поддержку и иную помощь. Используемые Отделом здания, помещения и прилегающие территории не могут служить местом для проведения митингов, собраний и других манифестаций, имеющих политический характер.</w:t>
      </w:r>
    </w:p>
    <w:p w14:paraId="6467A330" w14:textId="77777777" w:rsidR="00993AD7" w:rsidRPr="006C4239" w:rsidRDefault="00993AD7" w:rsidP="00993AD7">
      <w:pPr>
        <w:pStyle w:val="Style10"/>
        <w:widowControl/>
        <w:tabs>
          <w:tab w:val="left" w:pos="1379"/>
        </w:tabs>
        <w:spacing w:line="240" w:lineRule="auto"/>
        <w:ind w:firstLine="0"/>
        <w:contextualSpacing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1.13. </w:t>
      </w:r>
      <w:r w:rsidRPr="006C4239">
        <w:rPr>
          <w:rStyle w:val="FontStyle24"/>
          <w:sz w:val="28"/>
          <w:szCs w:val="28"/>
        </w:rPr>
        <w:t>Отдел (по усмотрению и с ведома епархиального архиерея)</w:t>
      </w:r>
      <w:r w:rsidRPr="006C4239">
        <w:rPr>
          <w:rStyle w:val="FontStyle24"/>
          <w:sz w:val="28"/>
          <w:szCs w:val="28"/>
        </w:rPr>
        <w:br/>
        <w:t>участвует от имени епархии в рассмотрении органами местного</w:t>
      </w:r>
      <w:r w:rsidRPr="006C4239">
        <w:rPr>
          <w:rStyle w:val="FontStyle24"/>
          <w:sz w:val="28"/>
          <w:szCs w:val="28"/>
        </w:rPr>
        <w:br/>
        <w:t>самоуправления вопросов, относящихся к деятельности Отдела. Отдел имеет</w:t>
      </w:r>
      <w:r w:rsidRPr="006C4239">
        <w:rPr>
          <w:rStyle w:val="FontStyle24"/>
          <w:sz w:val="28"/>
          <w:szCs w:val="28"/>
        </w:rPr>
        <w:br/>
        <w:t>бланк (штамп) с наименованием епархии и со своим наименованием и</w:t>
      </w:r>
      <w:r w:rsidRPr="006C4239">
        <w:rPr>
          <w:rStyle w:val="FontStyle24"/>
          <w:sz w:val="28"/>
          <w:szCs w:val="28"/>
        </w:rPr>
        <w:br/>
        <w:t>символикой, указывающими на принадлежность к епархии.</w:t>
      </w:r>
    </w:p>
    <w:p w14:paraId="76EC474B" w14:textId="64DB1068" w:rsidR="00993AD7" w:rsidRPr="006C4239" w:rsidRDefault="00993AD7" w:rsidP="00993AD7">
      <w:pPr>
        <w:pStyle w:val="Style10"/>
        <w:widowControl/>
        <w:tabs>
          <w:tab w:val="left" w:pos="1112"/>
        </w:tabs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1.14.</w:t>
      </w:r>
      <w:r w:rsidR="00FC5C59"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Полное наименование Отдела:</w:t>
      </w:r>
      <w:r>
        <w:rPr>
          <w:rStyle w:val="FontStyle24"/>
          <w:sz w:val="28"/>
          <w:szCs w:val="28"/>
        </w:rPr>
        <w:t xml:space="preserve"> </w:t>
      </w:r>
      <w:r w:rsidRPr="006C4239">
        <w:rPr>
          <w:rFonts w:ascii="Times New Roman" w:hAnsi="Times New Roman"/>
          <w:sz w:val="28"/>
          <w:szCs w:val="28"/>
        </w:rPr>
        <w:t>Епархиальный миссионерский отдел 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239">
        <w:rPr>
          <w:rFonts w:ascii="Times New Roman" w:hAnsi="Times New Roman"/>
          <w:sz w:val="28"/>
          <w:szCs w:val="28"/>
        </w:rPr>
        <w:t>Епархии Русской Православной Церкви</w:t>
      </w:r>
      <w:r>
        <w:rPr>
          <w:rFonts w:ascii="Times New Roman" w:hAnsi="Times New Roman"/>
          <w:sz w:val="28"/>
          <w:szCs w:val="28"/>
        </w:rPr>
        <w:t>.</w:t>
      </w:r>
    </w:p>
    <w:p w14:paraId="617806CC" w14:textId="77777777" w:rsidR="00993AD7" w:rsidRPr="006C4239" w:rsidRDefault="00993AD7" w:rsidP="00993AD7">
      <w:pPr>
        <w:pStyle w:val="Style10"/>
        <w:widowControl/>
        <w:tabs>
          <w:tab w:val="left" w:pos="792"/>
          <w:tab w:val="left" w:leader="underscore" w:pos="8482"/>
        </w:tabs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1.15. Адрес Отдела:</w:t>
      </w:r>
      <w:r w:rsidRPr="006C4239">
        <w:rPr>
          <w:rStyle w:val="FontStyle24"/>
          <w:sz w:val="28"/>
          <w:szCs w:val="28"/>
        </w:rPr>
        <w:tab/>
      </w:r>
    </w:p>
    <w:p w14:paraId="54A9B85E" w14:textId="77777777" w:rsidR="00993AD7" w:rsidRPr="006C4239" w:rsidRDefault="00993AD7" w:rsidP="00993AD7">
      <w:pPr>
        <w:pStyle w:val="Style8"/>
        <w:widowControl/>
        <w:spacing w:line="240" w:lineRule="auto"/>
        <w:contextualSpacing/>
        <w:jc w:val="both"/>
        <w:rPr>
          <w:rStyle w:val="FontStyle22"/>
        </w:rPr>
      </w:pPr>
    </w:p>
    <w:p w14:paraId="049FC348" w14:textId="376DB0B6" w:rsidR="00993AD7" w:rsidRPr="006C4239" w:rsidRDefault="00993AD7" w:rsidP="00993AD7">
      <w:pPr>
        <w:pStyle w:val="Style8"/>
        <w:widowControl/>
        <w:spacing w:line="240" w:lineRule="auto"/>
        <w:contextualSpacing/>
        <w:rPr>
          <w:rStyle w:val="FontStyle22"/>
        </w:rPr>
      </w:pPr>
      <w:r>
        <w:rPr>
          <w:rStyle w:val="FontStyle22"/>
          <w:lang w:val="en-US"/>
        </w:rPr>
        <w:t>II</w:t>
      </w:r>
      <w:r>
        <w:rPr>
          <w:rStyle w:val="FontStyle22"/>
        </w:rPr>
        <w:t>. ЦЕЛИ И</w:t>
      </w:r>
      <w:r w:rsidRPr="006C4239">
        <w:rPr>
          <w:rStyle w:val="FontStyle22"/>
        </w:rPr>
        <w:t xml:space="preserve"> ЗАДАЧИ ОТДЕЛА</w:t>
      </w:r>
    </w:p>
    <w:p w14:paraId="7EB152E5" w14:textId="0620F955" w:rsidR="00993AD7" w:rsidRPr="006C4239" w:rsidRDefault="00993AD7" w:rsidP="00993AD7">
      <w:pPr>
        <w:pStyle w:val="Style33"/>
        <w:widowControl/>
        <w:contextualSpacing/>
        <w:rPr>
          <w:rFonts w:ascii="Times New Roman" w:hAnsi="Times New Roman"/>
          <w:sz w:val="28"/>
          <w:szCs w:val="28"/>
        </w:rPr>
      </w:pPr>
      <w:r w:rsidRPr="006C4239">
        <w:rPr>
          <w:rStyle w:val="FontStyle24"/>
          <w:sz w:val="28"/>
          <w:szCs w:val="28"/>
        </w:rPr>
        <w:t xml:space="preserve">2.1. </w:t>
      </w:r>
      <w:r w:rsidRPr="006C4239">
        <w:rPr>
          <w:rStyle w:val="FontStyle53"/>
          <w:sz w:val="28"/>
          <w:szCs w:val="28"/>
        </w:rPr>
        <w:t xml:space="preserve">Основными </w:t>
      </w:r>
      <w:r>
        <w:rPr>
          <w:rStyle w:val="FontStyle53"/>
          <w:sz w:val="28"/>
          <w:szCs w:val="28"/>
        </w:rPr>
        <w:t>целями деятельности Отдела являе</w:t>
      </w:r>
      <w:r w:rsidRPr="006C4239">
        <w:rPr>
          <w:rStyle w:val="FontStyle53"/>
          <w:sz w:val="28"/>
          <w:szCs w:val="28"/>
        </w:rPr>
        <w:t>тся</w:t>
      </w:r>
      <w:r>
        <w:rPr>
          <w:rStyle w:val="FontStyle5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</w:t>
      </w:r>
      <w:r w:rsidRPr="006C4239">
        <w:rPr>
          <w:rFonts w:ascii="Times New Roman" w:hAnsi="Times New Roman"/>
          <w:sz w:val="28"/>
          <w:szCs w:val="28"/>
        </w:rPr>
        <w:t>ганизация и координация миссионерской работы в пределах епархии.</w:t>
      </w:r>
    </w:p>
    <w:p w14:paraId="73C60AFC" w14:textId="3A09E2BC" w:rsidR="00993AD7" w:rsidRPr="006C4239" w:rsidRDefault="00993AD7" w:rsidP="00993AD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6C4239">
        <w:rPr>
          <w:rFonts w:ascii="Times New Roman" w:hAnsi="Times New Roman"/>
          <w:bCs/>
          <w:sz w:val="28"/>
          <w:szCs w:val="28"/>
        </w:rPr>
        <w:t>2.2.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C4239">
        <w:rPr>
          <w:rFonts w:ascii="Times New Roman" w:hAnsi="Times New Roman"/>
          <w:bCs/>
          <w:sz w:val="28"/>
          <w:szCs w:val="28"/>
        </w:rPr>
        <w:t>Основные задачи</w:t>
      </w:r>
      <w:r>
        <w:rPr>
          <w:rFonts w:ascii="Times New Roman" w:hAnsi="Times New Roman"/>
          <w:bCs/>
          <w:sz w:val="28"/>
          <w:szCs w:val="28"/>
        </w:rPr>
        <w:t xml:space="preserve"> Отдела</w:t>
      </w:r>
      <w:r w:rsidRPr="006C4239">
        <w:rPr>
          <w:rFonts w:ascii="Times New Roman" w:hAnsi="Times New Roman"/>
          <w:bCs/>
          <w:sz w:val="28"/>
          <w:szCs w:val="28"/>
        </w:rPr>
        <w:t>.</w:t>
      </w:r>
    </w:p>
    <w:p w14:paraId="0FA04D7A" w14:textId="284C0A42" w:rsidR="00993AD7" w:rsidRPr="006C4239" w:rsidRDefault="00993AD7" w:rsidP="00993AD7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6C4239">
        <w:rPr>
          <w:rFonts w:ascii="Times New Roman" w:hAnsi="Times New Roman"/>
          <w:sz w:val="28"/>
          <w:szCs w:val="28"/>
        </w:rPr>
        <w:t>2.2.1.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239">
        <w:rPr>
          <w:rFonts w:ascii="Times New Roman" w:hAnsi="Times New Roman"/>
          <w:sz w:val="28"/>
          <w:szCs w:val="28"/>
        </w:rPr>
        <w:t>Координация деятельности ответственных за миссионерское служение в благочиниях и приходах, а также иных лиц, вовлеченных в миссионерскую деятельность.</w:t>
      </w:r>
    </w:p>
    <w:p w14:paraId="13C8F267" w14:textId="431156A0" w:rsidR="00993AD7" w:rsidRPr="006C4239" w:rsidRDefault="00993AD7" w:rsidP="00993AD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6C4239">
        <w:rPr>
          <w:rFonts w:ascii="Times New Roman" w:hAnsi="Times New Roman"/>
          <w:sz w:val="28"/>
          <w:szCs w:val="28"/>
        </w:rPr>
        <w:t>2.2.2</w:t>
      </w:r>
      <w:r>
        <w:rPr>
          <w:rFonts w:ascii="Times New Roman" w:hAnsi="Times New Roman"/>
          <w:sz w:val="28"/>
          <w:szCs w:val="28"/>
        </w:rPr>
        <w:t>.</w:t>
      </w:r>
      <w:r w:rsidR="00FC5C59">
        <w:rPr>
          <w:rFonts w:ascii="Times New Roman" w:hAnsi="Times New Roman"/>
          <w:sz w:val="28"/>
          <w:szCs w:val="28"/>
        </w:rPr>
        <w:t xml:space="preserve"> </w:t>
      </w:r>
      <w:r w:rsidRPr="006C4239">
        <w:rPr>
          <w:rFonts w:ascii="Times New Roman" w:hAnsi="Times New Roman"/>
          <w:sz w:val="28"/>
          <w:szCs w:val="28"/>
        </w:rPr>
        <w:t>Выявление клириков и мирян, способных к миссионерской деятельности,</w:t>
      </w:r>
      <w:r w:rsidRPr="006C4239">
        <w:rPr>
          <w:rFonts w:ascii="Times New Roman" w:hAnsi="Times New Roman"/>
          <w:bCs/>
          <w:sz w:val="28"/>
          <w:szCs w:val="28"/>
        </w:rPr>
        <w:t xml:space="preserve"> </w:t>
      </w:r>
      <w:r w:rsidRPr="006C4239">
        <w:rPr>
          <w:rFonts w:ascii="Times New Roman" w:hAnsi="Times New Roman"/>
          <w:sz w:val="28"/>
          <w:szCs w:val="28"/>
        </w:rPr>
        <w:t>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239">
        <w:rPr>
          <w:rFonts w:ascii="Times New Roman" w:hAnsi="Times New Roman"/>
          <w:sz w:val="28"/>
          <w:szCs w:val="28"/>
        </w:rPr>
        <w:t>соответствующего реестра.</w:t>
      </w:r>
    </w:p>
    <w:p w14:paraId="1F080BEC" w14:textId="0E1FD749" w:rsidR="00993AD7" w:rsidRPr="006C4239" w:rsidRDefault="00993AD7" w:rsidP="00993AD7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6C4239">
        <w:rPr>
          <w:rFonts w:ascii="Times New Roman" w:hAnsi="Times New Roman"/>
          <w:sz w:val="28"/>
          <w:szCs w:val="28"/>
        </w:rPr>
        <w:t xml:space="preserve">2.2.3. Разработка и реализация миссионерских проектов, </w:t>
      </w:r>
      <w:r>
        <w:rPr>
          <w:rFonts w:ascii="Times New Roman" w:hAnsi="Times New Roman"/>
          <w:sz w:val="28"/>
          <w:szCs w:val="28"/>
        </w:rPr>
        <w:t xml:space="preserve">направленных на распространение </w:t>
      </w:r>
      <w:r w:rsidRPr="006C4239">
        <w:rPr>
          <w:rFonts w:ascii="Times New Roman" w:hAnsi="Times New Roman"/>
          <w:sz w:val="28"/>
          <w:szCs w:val="28"/>
        </w:rPr>
        <w:t xml:space="preserve">знаний о Православии и формирование православных </w:t>
      </w:r>
      <w:r w:rsidRPr="006C4239">
        <w:rPr>
          <w:rFonts w:ascii="Times New Roman" w:hAnsi="Times New Roman"/>
          <w:sz w:val="28"/>
          <w:szCs w:val="28"/>
        </w:rPr>
        <w:lastRenderedPageBreak/>
        <w:t>ценностей.</w:t>
      </w:r>
    </w:p>
    <w:p w14:paraId="12BE208C" w14:textId="7692B913" w:rsidR="00993AD7" w:rsidRPr="006C4239" w:rsidRDefault="00993AD7" w:rsidP="00993AD7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6C4239">
        <w:rPr>
          <w:rFonts w:ascii="Times New Roman" w:hAnsi="Times New Roman"/>
          <w:sz w:val="28"/>
          <w:szCs w:val="28"/>
        </w:rPr>
        <w:t>2.2.4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C4239">
        <w:rPr>
          <w:rFonts w:ascii="Times New Roman" w:hAnsi="Times New Roman"/>
          <w:sz w:val="28"/>
          <w:szCs w:val="28"/>
        </w:rPr>
        <w:t>Подготовка совместно с помощниками благочинных планов миссионерской деятельности.</w:t>
      </w:r>
    </w:p>
    <w:p w14:paraId="22F35D19" w14:textId="5F7F59D4" w:rsidR="00993AD7" w:rsidRPr="006C4239" w:rsidRDefault="00993AD7" w:rsidP="00993AD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6C4239">
        <w:rPr>
          <w:rFonts w:ascii="Times New Roman" w:hAnsi="Times New Roman"/>
          <w:sz w:val="28"/>
          <w:szCs w:val="28"/>
        </w:rPr>
        <w:t>2.2.5.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239">
        <w:rPr>
          <w:rFonts w:ascii="Times New Roman" w:hAnsi="Times New Roman"/>
          <w:sz w:val="28"/>
          <w:szCs w:val="28"/>
        </w:rPr>
        <w:t>Оказание методической и организационной поддержки миссионерам.</w:t>
      </w:r>
    </w:p>
    <w:p w14:paraId="6D47516F" w14:textId="77777777" w:rsidR="00993AD7" w:rsidRPr="006C4239" w:rsidRDefault="00993AD7" w:rsidP="00993AD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6C4239">
        <w:rPr>
          <w:rFonts w:ascii="Times New Roman" w:hAnsi="Times New Roman"/>
          <w:sz w:val="28"/>
          <w:szCs w:val="28"/>
        </w:rPr>
        <w:t>2.2.6.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239">
        <w:rPr>
          <w:rFonts w:ascii="Times New Roman" w:hAnsi="Times New Roman"/>
          <w:sz w:val="28"/>
          <w:szCs w:val="28"/>
        </w:rPr>
        <w:t xml:space="preserve">Разработка рекомендаций для благочиний и приходов с учетом специфики епархии. </w:t>
      </w:r>
    </w:p>
    <w:p w14:paraId="2301A97F" w14:textId="349159FE" w:rsidR="00993AD7" w:rsidRPr="00993AD7" w:rsidRDefault="00993AD7" w:rsidP="00993AD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6C4239">
        <w:rPr>
          <w:rFonts w:ascii="Times New Roman" w:hAnsi="Times New Roman"/>
          <w:sz w:val="28"/>
          <w:szCs w:val="28"/>
        </w:rPr>
        <w:t>2.2.7.</w:t>
      </w:r>
      <w:r w:rsidRPr="00993AD7">
        <w:rPr>
          <w:rFonts w:ascii="Times New Roman" w:hAnsi="Times New Roman"/>
          <w:sz w:val="28"/>
          <w:szCs w:val="28"/>
        </w:rPr>
        <w:t xml:space="preserve"> </w:t>
      </w:r>
      <w:r w:rsidRPr="006C4239">
        <w:rPr>
          <w:rFonts w:ascii="Times New Roman" w:hAnsi="Times New Roman"/>
          <w:sz w:val="28"/>
          <w:szCs w:val="28"/>
        </w:rPr>
        <w:t>Осуществление противодействия сектантству, неоязычеству, расколам и псевдоправославным течениям.</w:t>
      </w:r>
    </w:p>
    <w:p w14:paraId="3CBCAB60" w14:textId="27E54E82" w:rsidR="00993AD7" w:rsidRPr="006C4239" w:rsidRDefault="00993AD7" w:rsidP="00993AD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6C4239">
        <w:rPr>
          <w:rFonts w:ascii="Times New Roman" w:hAnsi="Times New Roman"/>
          <w:sz w:val="28"/>
          <w:szCs w:val="28"/>
        </w:rPr>
        <w:t>2.2.8.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239">
        <w:rPr>
          <w:rFonts w:ascii="Times New Roman" w:hAnsi="Times New Roman"/>
          <w:sz w:val="28"/>
          <w:szCs w:val="28"/>
        </w:rPr>
        <w:t>Содействие духовному просвещению коренных малочисленных народов, иностранных студентов, мигрантов и туристов.</w:t>
      </w:r>
    </w:p>
    <w:p w14:paraId="2D075858" w14:textId="77777777" w:rsidR="00993AD7" w:rsidRPr="006C4239" w:rsidRDefault="00993AD7" w:rsidP="00993AD7">
      <w:pPr>
        <w:pStyle w:val="a7"/>
        <w:ind w:left="0"/>
        <w:jc w:val="both"/>
        <w:rPr>
          <w:rStyle w:val="FontStyle24"/>
          <w:sz w:val="28"/>
          <w:szCs w:val="28"/>
        </w:rPr>
      </w:pPr>
      <w:r w:rsidRPr="006C4239">
        <w:rPr>
          <w:rFonts w:ascii="Times New Roman" w:hAnsi="Times New Roman"/>
          <w:sz w:val="28"/>
          <w:szCs w:val="28"/>
        </w:rPr>
        <w:t>2.2.9.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239">
        <w:rPr>
          <w:rFonts w:ascii="Times New Roman" w:hAnsi="Times New Roman"/>
          <w:sz w:val="28"/>
          <w:szCs w:val="28"/>
        </w:rPr>
        <w:t>Формирование системы подготовки кадров для миссионерского служения или содействие их обучению за пределами епархии.</w:t>
      </w:r>
    </w:p>
    <w:p w14:paraId="0DD4F2FA" w14:textId="11D01F91" w:rsidR="00993AD7" w:rsidRPr="006C4239" w:rsidRDefault="00993AD7" w:rsidP="00993AD7">
      <w:pPr>
        <w:pStyle w:val="Style15"/>
        <w:widowControl/>
        <w:tabs>
          <w:tab w:val="left" w:pos="817"/>
        </w:tabs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2.2.10</w:t>
      </w:r>
      <w:r>
        <w:rPr>
          <w:rStyle w:val="FontStyle24"/>
          <w:sz w:val="28"/>
          <w:szCs w:val="28"/>
        </w:rPr>
        <w:t>.</w:t>
      </w:r>
      <w:r w:rsidRPr="006C4239">
        <w:rPr>
          <w:rStyle w:val="FontStyle24"/>
          <w:sz w:val="28"/>
          <w:szCs w:val="28"/>
        </w:rPr>
        <w:t xml:space="preserve"> В пределах своей компетенции развитие и поддержание контактов с другими </w:t>
      </w:r>
      <w:r>
        <w:rPr>
          <w:rStyle w:val="FontStyle24"/>
          <w:sz w:val="28"/>
          <w:szCs w:val="28"/>
        </w:rPr>
        <w:t>епархиальными</w:t>
      </w:r>
      <w:r w:rsidRPr="006C4239">
        <w:rPr>
          <w:rStyle w:val="FontStyle24"/>
          <w:sz w:val="28"/>
          <w:szCs w:val="28"/>
        </w:rPr>
        <w:t xml:space="preserve"> структурами епархии, с аналогичными отделами других епархий, с</w:t>
      </w:r>
      <w:r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другими</w:t>
      </w:r>
      <w:r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организациями и гражданами</w:t>
      </w:r>
      <w:r>
        <w:rPr>
          <w:rStyle w:val="FontStyle24"/>
          <w:sz w:val="28"/>
          <w:szCs w:val="28"/>
        </w:rPr>
        <w:t>.</w:t>
      </w:r>
    </w:p>
    <w:p w14:paraId="3D7A0D7A" w14:textId="77777777" w:rsidR="00993AD7" w:rsidRPr="006C4239" w:rsidRDefault="00993AD7" w:rsidP="00993AD7">
      <w:pPr>
        <w:pStyle w:val="Style11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2.2.11.</w:t>
      </w:r>
      <w:r>
        <w:rPr>
          <w:rStyle w:val="FontStyle24"/>
          <w:sz w:val="28"/>
          <w:szCs w:val="28"/>
        </w:rPr>
        <w:t xml:space="preserve"> В</w:t>
      </w:r>
      <w:r w:rsidRPr="006C4239">
        <w:rPr>
          <w:rStyle w:val="FontStyle24"/>
          <w:sz w:val="28"/>
          <w:szCs w:val="28"/>
        </w:rPr>
        <w:t xml:space="preserve"> пределах своей компетенции взаимодействие с органами местного самоуправления, с органами государственной власти в пределах территориальной сферы деятельности епархи</w:t>
      </w:r>
      <w:r>
        <w:rPr>
          <w:rStyle w:val="FontStyle24"/>
          <w:sz w:val="28"/>
          <w:szCs w:val="28"/>
        </w:rPr>
        <w:t>и.</w:t>
      </w:r>
    </w:p>
    <w:p w14:paraId="0E63E50E" w14:textId="77777777" w:rsidR="00993AD7" w:rsidRPr="006C4239" w:rsidRDefault="00993AD7" w:rsidP="00993AD7">
      <w:pPr>
        <w:pStyle w:val="Style11"/>
        <w:widowControl/>
        <w:spacing w:line="240" w:lineRule="auto"/>
        <w:ind w:firstLine="0"/>
        <w:contextualSpacing/>
        <w:rPr>
          <w:rStyle w:val="FontStyle22"/>
          <w:bCs w:val="0"/>
        </w:rPr>
      </w:pPr>
      <w:r w:rsidRPr="006C4239">
        <w:rPr>
          <w:rStyle w:val="FontStyle24"/>
          <w:b/>
          <w:sz w:val="28"/>
          <w:szCs w:val="28"/>
        </w:rPr>
        <w:t xml:space="preserve"> </w:t>
      </w:r>
    </w:p>
    <w:p w14:paraId="2956F47F" w14:textId="77777777" w:rsidR="00993AD7" w:rsidRPr="006C4239" w:rsidRDefault="00993AD7" w:rsidP="00993AD7">
      <w:pPr>
        <w:pStyle w:val="Style8"/>
        <w:widowControl/>
        <w:spacing w:line="240" w:lineRule="auto"/>
        <w:contextualSpacing/>
        <w:rPr>
          <w:rStyle w:val="FontStyle22"/>
        </w:rPr>
      </w:pPr>
      <w:r>
        <w:rPr>
          <w:rStyle w:val="FontStyle22"/>
          <w:lang w:val="en-US"/>
        </w:rPr>
        <w:t>III</w:t>
      </w:r>
      <w:r w:rsidRPr="006C4239">
        <w:rPr>
          <w:rStyle w:val="FontStyle22"/>
        </w:rPr>
        <w:t>. УПРАВЛЕНИЕ ОТДЕЛОМ</w:t>
      </w:r>
    </w:p>
    <w:p w14:paraId="637CE62A" w14:textId="0EFB4995" w:rsidR="00993AD7" w:rsidRPr="00993AD7" w:rsidRDefault="00993AD7" w:rsidP="00993AD7">
      <w:pPr>
        <w:pStyle w:val="Style10"/>
        <w:widowControl/>
        <w:tabs>
          <w:tab w:val="left" w:pos="1224"/>
        </w:tabs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28363F">
        <w:rPr>
          <w:rStyle w:val="FontStyle24"/>
          <w:sz w:val="28"/>
          <w:szCs w:val="28"/>
        </w:rPr>
        <w:t>3</w:t>
      </w:r>
      <w:r w:rsidRPr="006C4239">
        <w:rPr>
          <w:rStyle w:val="FontStyle24"/>
          <w:sz w:val="28"/>
          <w:szCs w:val="28"/>
        </w:rPr>
        <w:t>.1.</w:t>
      </w:r>
      <w:r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Отдел возглавляет его Председатель</w:t>
      </w:r>
      <w:r w:rsidRPr="006C4239">
        <w:rPr>
          <w:rStyle w:val="ae"/>
          <w:rFonts w:ascii="Times New Roman" w:hAnsi="Times New Roman"/>
          <w:sz w:val="28"/>
          <w:szCs w:val="28"/>
        </w:rPr>
        <w:footnoteReference w:id="2"/>
      </w:r>
      <w:r w:rsidRPr="006C4239">
        <w:rPr>
          <w:rStyle w:val="FontStyle24"/>
          <w:sz w:val="28"/>
          <w:szCs w:val="28"/>
        </w:rPr>
        <w:t>, назначаемый на должность</w:t>
      </w:r>
      <w:r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(освобождаемый от должности) указом</w:t>
      </w:r>
      <w:r>
        <w:rPr>
          <w:rStyle w:val="FontStyle24"/>
          <w:sz w:val="28"/>
          <w:szCs w:val="28"/>
        </w:rPr>
        <w:t xml:space="preserve"> (распоряжением)</w:t>
      </w:r>
      <w:r w:rsidRPr="006C4239">
        <w:rPr>
          <w:rStyle w:val="FontStyle24"/>
          <w:sz w:val="28"/>
          <w:szCs w:val="28"/>
        </w:rPr>
        <w:t xml:space="preserve"> епархиального архиерея.</w:t>
      </w:r>
    </w:p>
    <w:p w14:paraId="34A4D3A4" w14:textId="0B3500BC" w:rsidR="00993AD7" w:rsidRDefault="00993AD7" w:rsidP="00993AD7">
      <w:pPr>
        <w:pStyle w:val="Style10"/>
        <w:widowControl/>
        <w:tabs>
          <w:tab w:val="left" w:pos="1231"/>
        </w:tabs>
        <w:spacing w:line="240" w:lineRule="auto"/>
        <w:ind w:firstLine="0"/>
        <w:contextualSpacing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3.2.</w:t>
      </w:r>
      <w:r w:rsidR="00FC5C59">
        <w:rPr>
          <w:rStyle w:val="FontStyle24"/>
          <w:sz w:val="28"/>
          <w:szCs w:val="28"/>
        </w:rPr>
        <w:t xml:space="preserve"> </w:t>
      </w:r>
      <w:r w:rsidRPr="0028363F">
        <w:rPr>
          <w:rStyle w:val="FontStyle24"/>
          <w:sz w:val="28"/>
          <w:szCs w:val="28"/>
        </w:rPr>
        <w:t>Структура Отдела утверждается епархиальным архиереем по представлению Председателя Отдела. Все сотрудники Отдела назначаются епархиальным архиереем согласно штатному расписанию епархии по представлению Председателя Отдела. В число сотрудников могут</w:t>
      </w:r>
      <w:r>
        <w:rPr>
          <w:rStyle w:val="FontStyle24"/>
          <w:sz w:val="28"/>
          <w:szCs w:val="28"/>
        </w:rPr>
        <w:t xml:space="preserve"> </w:t>
      </w:r>
      <w:r w:rsidRPr="0028363F">
        <w:rPr>
          <w:rStyle w:val="FontStyle24"/>
          <w:sz w:val="28"/>
          <w:szCs w:val="28"/>
        </w:rPr>
        <w:t>входить</w:t>
      </w:r>
      <w:r>
        <w:rPr>
          <w:rStyle w:val="FontStyle24"/>
          <w:sz w:val="28"/>
          <w:szCs w:val="28"/>
        </w:rPr>
        <w:t xml:space="preserve"> </w:t>
      </w:r>
      <w:r w:rsidRPr="0028363F">
        <w:rPr>
          <w:rFonts w:ascii="Times New Roman" w:hAnsi="Times New Roman"/>
          <w:sz w:val="28"/>
          <w:szCs w:val="28"/>
        </w:rPr>
        <w:t>юристы, методисты, специалисты по СМИ и просветительской работе.</w:t>
      </w:r>
    </w:p>
    <w:p w14:paraId="3257F89F" w14:textId="0B69E027" w:rsidR="00993AD7" w:rsidRPr="0028363F" w:rsidRDefault="00FC5C59" w:rsidP="00993AD7">
      <w:pPr>
        <w:pStyle w:val="Style10"/>
        <w:widowControl/>
        <w:numPr>
          <w:ilvl w:val="1"/>
          <w:numId w:val="1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</w:t>
      </w:r>
      <w:r w:rsidR="00993AD7" w:rsidRPr="0028363F">
        <w:rPr>
          <w:rStyle w:val="FontStyle24"/>
          <w:sz w:val="28"/>
          <w:szCs w:val="28"/>
        </w:rPr>
        <w:t>Штатное расписание и смета расходов утверждаются епархиальным архиереем по представлению Председателя Отдела.</w:t>
      </w:r>
    </w:p>
    <w:p w14:paraId="73E9AE85" w14:textId="77C8DFF4" w:rsidR="00993AD7" w:rsidRPr="006C4239" w:rsidRDefault="00FC5C59" w:rsidP="00993AD7">
      <w:pPr>
        <w:pStyle w:val="Style10"/>
        <w:widowControl/>
        <w:numPr>
          <w:ilvl w:val="1"/>
          <w:numId w:val="1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</w:t>
      </w:r>
      <w:r w:rsidR="00993AD7" w:rsidRPr="006C4239">
        <w:rPr>
          <w:rStyle w:val="FontStyle24"/>
          <w:sz w:val="28"/>
          <w:szCs w:val="28"/>
        </w:rPr>
        <w:t>Председатель Отдела сохраняет принадлежность Отдела к Русской Православной Церкви.</w:t>
      </w:r>
    </w:p>
    <w:p w14:paraId="66D91E73" w14:textId="77777777" w:rsidR="00993AD7" w:rsidRPr="006C4239" w:rsidRDefault="00993AD7" w:rsidP="00993AD7">
      <w:pPr>
        <w:pStyle w:val="Style9"/>
        <w:widowControl/>
        <w:spacing w:line="240" w:lineRule="auto"/>
        <w:ind w:firstLine="0"/>
        <w:contextualSpacing/>
        <w:jc w:val="left"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В компетенцию Председателя Отдела входит:</w:t>
      </w:r>
    </w:p>
    <w:p w14:paraId="3271FE9D" w14:textId="7857BA84" w:rsidR="00993AD7" w:rsidRPr="006C4239" w:rsidRDefault="00993AD7" w:rsidP="00993AD7">
      <w:pPr>
        <w:pStyle w:val="Style7"/>
        <w:widowControl/>
        <w:tabs>
          <w:tab w:val="left" w:pos="1177"/>
        </w:tabs>
        <w:spacing w:line="240" w:lineRule="auto"/>
        <w:ind w:firstLine="0"/>
        <w:contextualSpacing/>
        <w:jc w:val="left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3</w:t>
      </w:r>
      <w:r w:rsidRPr="006C4239">
        <w:rPr>
          <w:rStyle w:val="FontStyle24"/>
          <w:sz w:val="28"/>
          <w:szCs w:val="28"/>
        </w:rPr>
        <w:t>.4.1. осуществление полномочий, которыми наделен Отдел;</w:t>
      </w:r>
    </w:p>
    <w:p w14:paraId="5A41A8E5" w14:textId="77777777" w:rsidR="00993AD7" w:rsidRPr="006C4239" w:rsidRDefault="00993AD7" w:rsidP="00993AD7">
      <w:pPr>
        <w:pStyle w:val="Style7"/>
        <w:widowControl/>
        <w:tabs>
          <w:tab w:val="left" w:pos="1116"/>
        </w:tabs>
        <w:spacing w:line="240" w:lineRule="auto"/>
        <w:ind w:firstLine="0"/>
        <w:contextualSpacing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3</w:t>
      </w:r>
      <w:r w:rsidRPr="006C4239">
        <w:rPr>
          <w:rStyle w:val="FontStyle24"/>
          <w:sz w:val="28"/>
          <w:szCs w:val="28"/>
        </w:rPr>
        <w:t>.4.2.</w:t>
      </w:r>
      <w:r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издание в пределах компетенции Отдела приказов и распоряжений, обязательных для исполнения всеми сотрудниками Отдела;</w:t>
      </w:r>
    </w:p>
    <w:p w14:paraId="23F94D8F" w14:textId="77777777" w:rsidR="00993AD7" w:rsidRPr="006C4239" w:rsidRDefault="00993AD7" w:rsidP="00993AD7">
      <w:pPr>
        <w:pStyle w:val="Style24"/>
        <w:widowControl/>
        <w:tabs>
          <w:tab w:val="left" w:pos="1609"/>
        </w:tabs>
        <w:spacing w:line="240" w:lineRule="auto"/>
        <w:ind w:firstLine="0"/>
        <w:contextualSpacing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>3</w:t>
      </w:r>
      <w:r w:rsidRPr="006C4239">
        <w:rPr>
          <w:rStyle w:val="FontStyle53"/>
          <w:sz w:val="28"/>
          <w:szCs w:val="28"/>
        </w:rPr>
        <w:t>.4.3. формирование нормативной базы деятельности Отдела;</w:t>
      </w:r>
    </w:p>
    <w:p w14:paraId="2E211DCC" w14:textId="77777777" w:rsidR="00993AD7" w:rsidRPr="006C4239" w:rsidRDefault="00993AD7" w:rsidP="00993AD7">
      <w:pPr>
        <w:pStyle w:val="Style24"/>
        <w:widowControl/>
        <w:tabs>
          <w:tab w:val="left" w:pos="1444"/>
        </w:tabs>
        <w:spacing w:line="240" w:lineRule="auto"/>
        <w:ind w:firstLine="0"/>
        <w:contextualSpacing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>3</w:t>
      </w:r>
      <w:r w:rsidRPr="006C4239">
        <w:rPr>
          <w:rStyle w:val="FontStyle53"/>
          <w:sz w:val="28"/>
          <w:szCs w:val="28"/>
        </w:rPr>
        <w:t>.4.4.</w:t>
      </w:r>
      <w:r>
        <w:rPr>
          <w:rStyle w:val="FontStyle53"/>
          <w:sz w:val="28"/>
          <w:szCs w:val="28"/>
        </w:rPr>
        <w:t xml:space="preserve"> </w:t>
      </w:r>
      <w:r w:rsidRPr="006C4239">
        <w:rPr>
          <w:rStyle w:val="FontStyle53"/>
          <w:sz w:val="28"/>
          <w:szCs w:val="28"/>
        </w:rPr>
        <w:t>развитие партнерских взаимоотношений со всеми заинтересованными органами, организациями и гражданами;</w:t>
      </w:r>
    </w:p>
    <w:p w14:paraId="4780F373" w14:textId="70447EC9" w:rsidR="00993AD7" w:rsidRPr="006C4239" w:rsidRDefault="00993AD7" w:rsidP="00993AD7">
      <w:pPr>
        <w:pStyle w:val="Style24"/>
        <w:widowControl/>
        <w:tabs>
          <w:tab w:val="left" w:pos="1724"/>
        </w:tabs>
        <w:spacing w:line="240" w:lineRule="auto"/>
        <w:ind w:firstLine="0"/>
        <w:contextualSpacing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lastRenderedPageBreak/>
        <w:t>3</w:t>
      </w:r>
      <w:r w:rsidRPr="006C4239">
        <w:rPr>
          <w:rStyle w:val="FontStyle53"/>
          <w:sz w:val="28"/>
          <w:szCs w:val="28"/>
        </w:rPr>
        <w:t>.4.8.</w:t>
      </w:r>
      <w:r w:rsidR="00FC5C59">
        <w:rPr>
          <w:rStyle w:val="FontStyle53"/>
          <w:sz w:val="28"/>
          <w:szCs w:val="28"/>
        </w:rPr>
        <w:t xml:space="preserve"> </w:t>
      </w:r>
      <w:r w:rsidRPr="006C4239">
        <w:rPr>
          <w:rStyle w:val="FontStyle53"/>
          <w:sz w:val="28"/>
          <w:szCs w:val="28"/>
        </w:rPr>
        <w:t>своевременное обеспечение Синодального отдела</w:t>
      </w:r>
      <w:r>
        <w:rPr>
          <w:rStyle w:val="FontStyle53"/>
          <w:sz w:val="28"/>
          <w:szCs w:val="28"/>
        </w:rPr>
        <w:t xml:space="preserve"> </w:t>
      </w:r>
      <w:r w:rsidRPr="006C4239">
        <w:rPr>
          <w:rStyle w:val="FontStyle53"/>
          <w:sz w:val="28"/>
          <w:szCs w:val="28"/>
        </w:rPr>
        <w:t>информацией о проведенных мероприятиях (включая фото- и видеоматериалы),</w:t>
      </w:r>
      <w:r>
        <w:rPr>
          <w:rStyle w:val="FontStyle53"/>
          <w:sz w:val="28"/>
          <w:szCs w:val="28"/>
        </w:rPr>
        <w:t xml:space="preserve"> </w:t>
      </w:r>
      <w:r w:rsidRPr="006C4239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239">
        <w:rPr>
          <w:rFonts w:ascii="Times New Roman" w:hAnsi="Times New Roman"/>
          <w:sz w:val="28"/>
          <w:szCs w:val="28"/>
        </w:rPr>
        <w:t>по запросам Синодального отдела необходимых сведений, относящихся к компетенции Синодального отдела;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9086289" w14:textId="0EC0DBA2" w:rsidR="00993AD7" w:rsidRPr="006C4239" w:rsidRDefault="00993AD7" w:rsidP="00993AD7">
      <w:pPr>
        <w:pStyle w:val="Style24"/>
        <w:widowControl/>
        <w:tabs>
          <w:tab w:val="left" w:pos="1447"/>
        </w:tabs>
        <w:spacing w:line="240" w:lineRule="auto"/>
        <w:ind w:firstLine="0"/>
        <w:contextualSpacing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>3</w:t>
      </w:r>
      <w:r w:rsidRPr="006C4239">
        <w:rPr>
          <w:rStyle w:val="FontStyle53"/>
          <w:sz w:val="28"/>
          <w:szCs w:val="28"/>
        </w:rPr>
        <w:t>.4.9.</w:t>
      </w:r>
      <w:r w:rsidR="00FC5C59">
        <w:rPr>
          <w:rStyle w:val="FontStyle53"/>
          <w:sz w:val="28"/>
          <w:szCs w:val="28"/>
        </w:rPr>
        <w:t xml:space="preserve"> </w:t>
      </w:r>
      <w:r w:rsidRPr="006C4239">
        <w:rPr>
          <w:rStyle w:val="FontStyle53"/>
          <w:sz w:val="28"/>
          <w:szCs w:val="28"/>
        </w:rPr>
        <w:t>предоставление</w:t>
      </w:r>
      <w:r>
        <w:rPr>
          <w:rStyle w:val="FontStyle53"/>
          <w:sz w:val="28"/>
          <w:szCs w:val="28"/>
        </w:rPr>
        <w:t xml:space="preserve"> </w:t>
      </w:r>
      <w:r w:rsidRPr="006C4239">
        <w:rPr>
          <w:rStyle w:val="FontStyle53"/>
          <w:sz w:val="28"/>
          <w:szCs w:val="28"/>
        </w:rPr>
        <w:t xml:space="preserve">епархиальному архиерею </w:t>
      </w:r>
      <w:r>
        <w:rPr>
          <w:rStyle w:val="FontStyle53"/>
          <w:sz w:val="28"/>
          <w:szCs w:val="28"/>
        </w:rPr>
        <w:t>и епархиальному совету на</w:t>
      </w:r>
      <w:r w:rsidRPr="00993AD7">
        <w:rPr>
          <w:rStyle w:val="FontStyle53"/>
          <w:sz w:val="28"/>
          <w:szCs w:val="28"/>
        </w:rPr>
        <w:t xml:space="preserve"> </w:t>
      </w:r>
      <w:r>
        <w:rPr>
          <w:rStyle w:val="FontStyle53"/>
          <w:sz w:val="28"/>
          <w:szCs w:val="28"/>
        </w:rPr>
        <w:t xml:space="preserve">утверждение </w:t>
      </w:r>
      <w:r w:rsidRPr="006C4239">
        <w:rPr>
          <w:rStyle w:val="FontStyle53"/>
          <w:sz w:val="28"/>
          <w:szCs w:val="28"/>
        </w:rPr>
        <w:t>плана работы и отчета о проделанной работе по реализации основных направлений деятельности Отдела, отраженных в настоящем Положении (копии утвержденных</w:t>
      </w:r>
      <w:r>
        <w:rPr>
          <w:rStyle w:val="FontStyle53"/>
          <w:sz w:val="28"/>
          <w:szCs w:val="28"/>
        </w:rPr>
        <w:t xml:space="preserve"> </w:t>
      </w:r>
      <w:r w:rsidRPr="006C4239">
        <w:rPr>
          <w:rStyle w:val="FontStyle53"/>
          <w:sz w:val="28"/>
          <w:szCs w:val="28"/>
        </w:rPr>
        <w:t>епархиальным архиереем плана и отчета высылаются в Синодальный</w:t>
      </w:r>
      <w:r>
        <w:rPr>
          <w:rStyle w:val="FontStyle53"/>
          <w:sz w:val="28"/>
          <w:szCs w:val="28"/>
        </w:rPr>
        <w:t xml:space="preserve"> </w:t>
      </w:r>
      <w:r w:rsidRPr="006C4239">
        <w:rPr>
          <w:rStyle w:val="FontStyle53"/>
          <w:sz w:val="28"/>
          <w:szCs w:val="28"/>
        </w:rPr>
        <w:t>отдел в течение двух недель после утверждения);</w:t>
      </w:r>
    </w:p>
    <w:p w14:paraId="11B900DB" w14:textId="25B53295" w:rsidR="00993AD7" w:rsidRPr="006C4239" w:rsidRDefault="00993AD7" w:rsidP="00993AD7">
      <w:pPr>
        <w:pStyle w:val="Style24"/>
        <w:widowControl/>
        <w:tabs>
          <w:tab w:val="left" w:pos="1447"/>
        </w:tabs>
        <w:spacing w:line="240" w:lineRule="auto"/>
        <w:ind w:firstLine="0"/>
        <w:contextualSpacing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>3</w:t>
      </w:r>
      <w:r w:rsidRPr="006C4239">
        <w:rPr>
          <w:rStyle w:val="FontStyle53"/>
          <w:sz w:val="28"/>
          <w:szCs w:val="28"/>
        </w:rPr>
        <w:t>.4.10. организация работы Отдела во взаимодействии с Синодальным</w:t>
      </w:r>
      <w:r>
        <w:rPr>
          <w:rStyle w:val="FontStyle53"/>
          <w:sz w:val="28"/>
          <w:szCs w:val="28"/>
        </w:rPr>
        <w:t xml:space="preserve"> </w:t>
      </w:r>
      <w:r w:rsidRPr="006C4239">
        <w:rPr>
          <w:rStyle w:val="FontStyle53"/>
          <w:sz w:val="28"/>
          <w:szCs w:val="28"/>
        </w:rPr>
        <w:t>отделом</w:t>
      </w:r>
      <w:r>
        <w:rPr>
          <w:rStyle w:val="FontStyle53"/>
          <w:sz w:val="28"/>
          <w:szCs w:val="28"/>
        </w:rPr>
        <w:t xml:space="preserve"> </w:t>
      </w:r>
      <w:r w:rsidRPr="006C4239">
        <w:rPr>
          <w:rStyle w:val="FontStyle53"/>
          <w:sz w:val="28"/>
          <w:szCs w:val="28"/>
        </w:rPr>
        <w:t>и другими отделами и комиссиями епархии;</w:t>
      </w:r>
    </w:p>
    <w:p w14:paraId="0162984C" w14:textId="17B69E03" w:rsidR="00993AD7" w:rsidRPr="006C4239" w:rsidRDefault="00993AD7" w:rsidP="00993AD7">
      <w:pPr>
        <w:pStyle w:val="Style24"/>
        <w:widowControl/>
        <w:tabs>
          <w:tab w:val="left" w:pos="1735"/>
        </w:tabs>
        <w:spacing w:line="240" w:lineRule="auto"/>
        <w:ind w:firstLine="0"/>
        <w:contextualSpacing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>3</w:t>
      </w:r>
      <w:r w:rsidRPr="006C4239">
        <w:rPr>
          <w:rStyle w:val="FontStyle53"/>
          <w:sz w:val="28"/>
          <w:szCs w:val="28"/>
        </w:rPr>
        <w:t>.4.11.</w:t>
      </w:r>
      <w:r w:rsidR="00FC5C59">
        <w:rPr>
          <w:rStyle w:val="FontStyle53"/>
          <w:sz w:val="28"/>
          <w:szCs w:val="28"/>
        </w:rPr>
        <w:t xml:space="preserve"> </w:t>
      </w:r>
      <w:r w:rsidRPr="006C4239">
        <w:rPr>
          <w:rStyle w:val="FontStyle53"/>
          <w:sz w:val="28"/>
          <w:szCs w:val="28"/>
        </w:rPr>
        <w:t>осуществление сотрудничества с</w:t>
      </w:r>
      <w:r w:rsidRPr="00993AD7">
        <w:rPr>
          <w:rStyle w:val="FontStyle53"/>
          <w:sz w:val="28"/>
          <w:szCs w:val="28"/>
        </w:rPr>
        <w:t xml:space="preserve"> </w:t>
      </w:r>
      <w:r w:rsidRPr="006C4239">
        <w:rPr>
          <w:rStyle w:val="FontStyle53"/>
          <w:sz w:val="28"/>
          <w:szCs w:val="28"/>
        </w:rPr>
        <w:t>органами государственной власти, общественными организациями, образовательными</w:t>
      </w:r>
      <w:r>
        <w:rPr>
          <w:rStyle w:val="FontStyle53"/>
          <w:sz w:val="28"/>
          <w:szCs w:val="28"/>
        </w:rPr>
        <w:t xml:space="preserve"> </w:t>
      </w:r>
      <w:r w:rsidRPr="006C4239">
        <w:rPr>
          <w:rStyle w:val="FontStyle53"/>
          <w:sz w:val="28"/>
          <w:szCs w:val="28"/>
        </w:rPr>
        <w:t>организациями, по вопросам, относящимся к компетенции Отдела;</w:t>
      </w:r>
    </w:p>
    <w:p w14:paraId="3E793AB4" w14:textId="77777777" w:rsidR="00993AD7" w:rsidRPr="006C4239" w:rsidRDefault="00993AD7" w:rsidP="00993AD7">
      <w:pPr>
        <w:pStyle w:val="Style9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Style w:val="FontStyle24"/>
          <w:sz w:val="28"/>
          <w:szCs w:val="28"/>
        </w:rPr>
        <w:t>3</w:t>
      </w:r>
      <w:r w:rsidRPr="006C4239">
        <w:rPr>
          <w:rStyle w:val="FontStyle24"/>
          <w:sz w:val="28"/>
          <w:szCs w:val="28"/>
        </w:rPr>
        <w:t>.4.16. выполнение других функций, возлагаемых на него епархиальным архиереем.</w:t>
      </w:r>
    </w:p>
    <w:p w14:paraId="4BCDF3D7" w14:textId="77777777" w:rsidR="00993AD7" w:rsidRPr="006C4239" w:rsidRDefault="00993AD7" w:rsidP="00993AD7">
      <w:pPr>
        <w:pStyle w:val="Style24"/>
        <w:widowControl/>
        <w:tabs>
          <w:tab w:val="left" w:pos="1854"/>
        </w:tabs>
        <w:spacing w:line="240" w:lineRule="auto"/>
        <w:ind w:firstLine="0"/>
        <w:contextualSpacing/>
        <w:rPr>
          <w:rStyle w:val="FontStyle24"/>
          <w:sz w:val="28"/>
          <w:szCs w:val="28"/>
        </w:rPr>
      </w:pPr>
      <w:r>
        <w:rPr>
          <w:rStyle w:val="FontStyle53"/>
          <w:sz w:val="28"/>
          <w:szCs w:val="28"/>
        </w:rPr>
        <w:t>3</w:t>
      </w:r>
      <w:r w:rsidRPr="006C4239">
        <w:rPr>
          <w:rStyle w:val="FontStyle53"/>
          <w:sz w:val="28"/>
          <w:szCs w:val="28"/>
        </w:rPr>
        <w:t>.5. Председатель Отдела несет ответственность за профессиональный уровень сотрудников и результативность работы Отдела.</w:t>
      </w:r>
      <w:r w:rsidRPr="006C4239">
        <w:rPr>
          <w:rStyle w:val="FontStyle24"/>
          <w:sz w:val="28"/>
          <w:szCs w:val="28"/>
        </w:rPr>
        <w:t xml:space="preserve"> </w:t>
      </w:r>
    </w:p>
    <w:p w14:paraId="37106C5A" w14:textId="77777777" w:rsidR="00993AD7" w:rsidRPr="006C4239" w:rsidRDefault="00993AD7" w:rsidP="00993AD7">
      <w:pPr>
        <w:pStyle w:val="Style11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Председатель Отдела может присутствовать на заседании епархиального совета с правом совещательного голоса при рассмотрении дел, касающихся возглавляемого им Отдела.</w:t>
      </w:r>
    </w:p>
    <w:p w14:paraId="0C198C18" w14:textId="77777777" w:rsidR="00993AD7" w:rsidRPr="006C4239" w:rsidRDefault="00993AD7" w:rsidP="00993AD7">
      <w:pPr>
        <w:pStyle w:val="Style11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6C4239">
        <w:rPr>
          <w:rStyle w:val="FontStyle24"/>
          <w:sz w:val="28"/>
          <w:szCs w:val="28"/>
        </w:rPr>
        <w:t>Решения Председателя Отдела вступают в силу с момента их утверждения епархиальным архиереем.</w:t>
      </w:r>
    </w:p>
    <w:p w14:paraId="4B202E90" w14:textId="77777777" w:rsidR="00993AD7" w:rsidRPr="006C4239" w:rsidRDefault="00993AD7" w:rsidP="00993AD7">
      <w:pPr>
        <w:pStyle w:val="Style10"/>
        <w:widowControl/>
        <w:tabs>
          <w:tab w:val="left" w:pos="1325"/>
        </w:tabs>
        <w:spacing w:line="240" w:lineRule="auto"/>
        <w:ind w:firstLine="0"/>
        <w:contextualSpacing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3</w:t>
      </w:r>
      <w:r w:rsidRPr="006C4239">
        <w:rPr>
          <w:rStyle w:val="FontStyle24"/>
          <w:sz w:val="28"/>
          <w:szCs w:val="28"/>
        </w:rPr>
        <w:t>.6.</w:t>
      </w:r>
      <w:r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Епархиальный архиерей может выдать Председателю Отдела</w:t>
      </w:r>
      <w:r w:rsidRPr="006C4239">
        <w:rPr>
          <w:rStyle w:val="FontStyle24"/>
          <w:sz w:val="28"/>
          <w:szCs w:val="28"/>
        </w:rPr>
        <w:br/>
        <w:t>доверенность для представления интересов епархии по вопросам, входящим в</w:t>
      </w:r>
      <w:r w:rsidRPr="006C4239">
        <w:rPr>
          <w:rStyle w:val="FontStyle24"/>
          <w:sz w:val="28"/>
          <w:szCs w:val="28"/>
        </w:rPr>
        <w:br/>
        <w:t>компетенцию Отдела.</w:t>
      </w:r>
    </w:p>
    <w:p w14:paraId="2CA72CD8" w14:textId="77777777" w:rsidR="00993AD7" w:rsidRPr="006C4239" w:rsidRDefault="00993AD7" w:rsidP="00993AD7">
      <w:pPr>
        <w:pStyle w:val="Style10"/>
        <w:widowControl/>
        <w:tabs>
          <w:tab w:val="left" w:pos="1098"/>
        </w:tabs>
        <w:spacing w:line="240" w:lineRule="auto"/>
        <w:ind w:firstLine="0"/>
        <w:contextualSpacing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3</w:t>
      </w:r>
      <w:r w:rsidRPr="006C4239">
        <w:rPr>
          <w:rStyle w:val="FontStyle24"/>
          <w:sz w:val="28"/>
          <w:szCs w:val="28"/>
        </w:rPr>
        <w:t>.7.</w:t>
      </w:r>
      <w:r>
        <w:rPr>
          <w:rStyle w:val="FontStyle24"/>
          <w:sz w:val="28"/>
          <w:szCs w:val="28"/>
        </w:rPr>
        <w:t xml:space="preserve"> В случае </w:t>
      </w:r>
      <w:r w:rsidRPr="006C4239">
        <w:rPr>
          <w:rStyle w:val="FontStyle24"/>
          <w:sz w:val="28"/>
          <w:szCs w:val="28"/>
        </w:rPr>
        <w:t>необходимости и с согласия епархиального архие</w:t>
      </w:r>
      <w:r>
        <w:rPr>
          <w:rStyle w:val="FontStyle24"/>
          <w:sz w:val="28"/>
          <w:szCs w:val="28"/>
        </w:rPr>
        <w:t xml:space="preserve">рея Председатель Отдела </w:t>
      </w:r>
      <w:r w:rsidRPr="006C4239">
        <w:rPr>
          <w:rStyle w:val="FontStyle24"/>
          <w:sz w:val="28"/>
          <w:szCs w:val="28"/>
        </w:rPr>
        <w:t>делает сообщение о работе Отдела на епархиальном собрании.</w:t>
      </w:r>
    </w:p>
    <w:p w14:paraId="24702ED7" w14:textId="7628936B" w:rsidR="00993AD7" w:rsidRPr="006C4239" w:rsidRDefault="00993AD7" w:rsidP="00993AD7">
      <w:pPr>
        <w:pStyle w:val="Style9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3</w:t>
      </w:r>
      <w:r w:rsidRPr="006C4239">
        <w:rPr>
          <w:rStyle w:val="FontStyle24"/>
          <w:sz w:val="28"/>
          <w:szCs w:val="28"/>
        </w:rPr>
        <w:t>.8. Епархиальный архиерей определяет структуру и численность Отдела.</w:t>
      </w:r>
      <w:r>
        <w:rPr>
          <w:rStyle w:val="FontStyle24"/>
          <w:sz w:val="28"/>
          <w:szCs w:val="28"/>
        </w:rPr>
        <w:t xml:space="preserve"> </w:t>
      </w:r>
    </w:p>
    <w:p w14:paraId="7EC1B5CF" w14:textId="77777777" w:rsidR="00993AD7" w:rsidRPr="006C4239" w:rsidRDefault="00993AD7" w:rsidP="00993AD7">
      <w:pPr>
        <w:pStyle w:val="Style11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3</w:t>
      </w:r>
      <w:r w:rsidRPr="006C4239">
        <w:rPr>
          <w:rStyle w:val="FontStyle24"/>
          <w:sz w:val="28"/>
          <w:szCs w:val="28"/>
        </w:rPr>
        <w:t>.9. Внутренний распорядок работы Отдела, полномочия его внутренних подразделений и должностные обязанности работников определяются и утверждаются Председателем Отдела.</w:t>
      </w:r>
    </w:p>
    <w:p w14:paraId="6868BFE1" w14:textId="2938B305" w:rsidR="00993AD7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Style w:val="FontStyle24"/>
          <w:sz w:val="28"/>
          <w:szCs w:val="28"/>
        </w:rPr>
        <w:t>3</w:t>
      </w:r>
      <w:r w:rsidRPr="006C4239">
        <w:rPr>
          <w:rStyle w:val="FontStyle24"/>
          <w:sz w:val="28"/>
          <w:szCs w:val="28"/>
        </w:rPr>
        <w:t>.10. При Отделе создается совещательный орган</w:t>
      </w:r>
      <w:r w:rsidR="00FC5C59">
        <w:rPr>
          <w:rStyle w:val="FontStyle24"/>
          <w:sz w:val="28"/>
          <w:szCs w:val="28"/>
        </w:rPr>
        <w:t xml:space="preserve"> — </w:t>
      </w:r>
      <w:r w:rsidRPr="006C4239">
        <w:rPr>
          <w:rFonts w:ascii="Times New Roman" w:hAnsi="Times New Roman"/>
          <w:bCs/>
          <w:sz w:val="28"/>
          <w:szCs w:val="28"/>
        </w:rPr>
        <w:t>епархиальная миссионерская коллегия</w:t>
      </w:r>
      <w:r>
        <w:rPr>
          <w:rFonts w:ascii="Times New Roman" w:hAnsi="Times New Roman"/>
          <w:bCs/>
          <w:sz w:val="28"/>
          <w:szCs w:val="28"/>
        </w:rPr>
        <w:t xml:space="preserve"> (далее </w:t>
      </w:r>
      <w:r w:rsidR="00FC5C59">
        <w:rPr>
          <w:rFonts w:ascii="Times New Roman" w:hAnsi="Times New Roman"/>
          <w:bCs/>
          <w:sz w:val="28"/>
          <w:szCs w:val="28"/>
        </w:rPr>
        <w:t>—</w:t>
      </w:r>
      <w:r>
        <w:rPr>
          <w:rFonts w:ascii="Times New Roman" w:hAnsi="Times New Roman"/>
          <w:bCs/>
          <w:sz w:val="28"/>
          <w:szCs w:val="28"/>
        </w:rPr>
        <w:t xml:space="preserve"> Коллегия)</w:t>
      </w:r>
      <w:r w:rsidRPr="006C4239">
        <w:rPr>
          <w:rFonts w:ascii="Times New Roman" w:hAnsi="Times New Roman"/>
          <w:bCs/>
          <w:sz w:val="28"/>
          <w:szCs w:val="28"/>
        </w:rPr>
        <w:t>.</w:t>
      </w:r>
      <w:r w:rsidRPr="006C4239">
        <w:rPr>
          <w:rFonts w:ascii="Times New Roman" w:hAnsi="Times New Roman"/>
          <w:sz w:val="28"/>
          <w:szCs w:val="28"/>
        </w:rPr>
        <w:t xml:space="preserve"> В ее состав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239">
        <w:rPr>
          <w:rFonts w:ascii="Times New Roman" w:hAnsi="Times New Roman"/>
          <w:sz w:val="28"/>
          <w:szCs w:val="28"/>
        </w:rPr>
        <w:t>входят председатель Отдела, его заместитель (при наличии), секретарь и помощники б</w:t>
      </w:r>
      <w:r>
        <w:rPr>
          <w:rFonts w:ascii="Times New Roman" w:hAnsi="Times New Roman"/>
          <w:sz w:val="28"/>
          <w:szCs w:val="28"/>
        </w:rPr>
        <w:t xml:space="preserve">лагочинных. К основным задачам Коллегии относятся стратегическое </w:t>
      </w:r>
      <w:r w:rsidRPr="006C4239">
        <w:rPr>
          <w:rFonts w:ascii="Times New Roman" w:hAnsi="Times New Roman"/>
          <w:sz w:val="28"/>
          <w:szCs w:val="28"/>
        </w:rPr>
        <w:t>планирование, распределение ресурсов, анализ опыта и разработка плана мероприятий. Заседания коллегии проводятся не реже двух раз в год;</w:t>
      </w:r>
    </w:p>
    <w:p w14:paraId="15961A58" w14:textId="77777777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.11. Председателем Коллегии является Председатель Отдела</w:t>
      </w:r>
    </w:p>
    <w:p w14:paraId="3A7D6242" w14:textId="77777777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.12. Председатель Коллегии:</w:t>
      </w:r>
    </w:p>
    <w:p w14:paraId="772F51F8" w14:textId="77777777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.12.1 руководит текущей деятельностью Коллегии;</w:t>
      </w:r>
    </w:p>
    <w:p w14:paraId="6D6888AF" w14:textId="77777777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.12.2. утверждает протоколы заседания Коллегии;</w:t>
      </w:r>
    </w:p>
    <w:p w14:paraId="5E508980" w14:textId="648B1EC5" w:rsidR="00993AD7" w:rsidRPr="00FC5C59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.12.3.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14D">
        <w:rPr>
          <w:rFonts w:ascii="Times New Roman" w:hAnsi="Times New Roman"/>
          <w:sz w:val="28"/>
          <w:szCs w:val="28"/>
        </w:rPr>
        <w:t>на время своего отсутствия назначает из числа членов Коллегии Председательствующего.</w:t>
      </w:r>
    </w:p>
    <w:p w14:paraId="52B7CAF1" w14:textId="77777777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.13. Ответственный секретарь Коллегии:</w:t>
      </w:r>
    </w:p>
    <w:p w14:paraId="6FF1586A" w14:textId="77777777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BB014D">
        <w:rPr>
          <w:rFonts w:ascii="Times New Roman" w:hAnsi="Times New Roman"/>
          <w:sz w:val="28"/>
          <w:szCs w:val="28"/>
        </w:rPr>
        <w:t>.13.1. организует подготовку заседаний Коллегии;</w:t>
      </w:r>
    </w:p>
    <w:p w14:paraId="18D9C4AF" w14:textId="77777777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.13.2. готовит повестку дня заседания Коллегии;</w:t>
      </w:r>
    </w:p>
    <w:p w14:paraId="755B2FE2" w14:textId="077CDAEF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.13.3.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14D">
        <w:rPr>
          <w:rFonts w:ascii="Times New Roman" w:hAnsi="Times New Roman"/>
          <w:sz w:val="28"/>
          <w:szCs w:val="28"/>
        </w:rPr>
        <w:t>ведет протокол заседания Коллегии.</w:t>
      </w:r>
    </w:p>
    <w:p w14:paraId="4648E7CA" w14:textId="63E79288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.13.4.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14D">
        <w:rPr>
          <w:rFonts w:ascii="Times New Roman" w:hAnsi="Times New Roman"/>
          <w:sz w:val="28"/>
          <w:szCs w:val="28"/>
        </w:rPr>
        <w:t>информирует членов Коллегии о дате очередного заседания Коллегии.</w:t>
      </w:r>
    </w:p>
    <w:p w14:paraId="75F0FF6E" w14:textId="77777777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.14. Члены Коллегии обязаны:</w:t>
      </w:r>
    </w:p>
    <w:p w14:paraId="39841101" w14:textId="77777777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.14.1. лично присутствовать на заседаниях Коллегии;</w:t>
      </w:r>
    </w:p>
    <w:p w14:paraId="1A8D1886" w14:textId="77777777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.14.2. в случае невозможности присутствовать на заседании члены Коллегии обязаны проинформировать об этом Председателя Коллегии не позднее, чем за сутки до начала заседания.</w:t>
      </w:r>
    </w:p>
    <w:p w14:paraId="31F29942" w14:textId="77777777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.15. Члены Коллегии имеют право:</w:t>
      </w:r>
    </w:p>
    <w:p w14:paraId="42EE44E1" w14:textId="77777777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.15.1. вносить предложения в решения Коллегии.</w:t>
      </w:r>
    </w:p>
    <w:p w14:paraId="49D545A7" w14:textId="77777777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.15.2. по согласованию с Председателем Коллегии направлять для участия в заседании Коллегии своего представителя;</w:t>
      </w:r>
    </w:p>
    <w:p w14:paraId="15DDF050" w14:textId="77777777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.15.3. вносить предложения по внесению изменений в Регламент и План работы Коллегии;</w:t>
      </w:r>
    </w:p>
    <w:p w14:paraId="7E58DBF7" w14:textId="77777777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.15.4. голосовать за принятие решений по каждому пункту повестки дня заседания Коллегии;</w:t>
      </w:r>
    </w:p>
    <w:p w14:paraId="31FB87B2" w14:textId="77777777" w:rsidR="00993AD7" w:rsidRPr="00BB014D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014D">
        <w:rPr>
          <w:rFonts w:ascii="Times New Roman" w:hAnsi="Times New Roman"/>
          <w:sz w:val="28"/>
          <w:szCs w:val="28"/>
        </w:rPr>
        <w:t>.15.5. в случае отсутствия на заседании Коллегии вправе изложить свое мнение по рассматриваемым вопросам в письменном виде и проголосовать заочно.</w:t>
      </w:r>
    </w:p>
    <w:p w14:paraId="19917FF9" w14:textId="4828695F" w:rsidR="00993AD7" w:rsidRPr="006C4239" w:rsidRDefault="00993AD7" w:rsidP="00993AD7">
      <w:pPr>
        <w:pStyle w:val="af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3.16.</w:t>
      </w:r>
      <w:r w:rsidRPr="006C4239">
        <w:rPr>
          <w:sz w:val="28"/>
          <w:szCs w:val="28"/>
        </w:rPr>
        <w:t xml:space="preserve"> Член Коллегии несет персональную ответственность за принятое им решение.</w:t>
      </w:r>
    </w:p>
    <w:p w14:paraId="7DE731CB" w14:textId="515F3A60" w:rsidR="00993AD7" w:rsidRDefault="00993AD7" w:rsidP="00993AD7">
      <w:pPr>
        <w:pStyle w:val="af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3.17. На заседании</w:t>
      </w:r>
      <w:r w:rsidRPr="006C4239">
        <w:rPr>
          <w:sz w:val="28"/>
          <w:szCs w:val="28"/>
        </w:rPr>
        <w:t xml:space="preserve"> Коллегии по решению Председателя могут быть приглашены</w:t>
      </w:r>
      <w:r>
        <w:rPr>
          <w:sz w:val="28"/>
          <w:szCs w:val="28"/>
        </w:rPr>
        <w:t xml:space="preserve"> </w:t>
      </w:r>
      <w:r w:rsidRPr="006C4239">
        <w:rPr>
          <w:sz w:val="28"/>
          <w:szCs w:val="28"/>
        </w:rPr>
        <w:t>представители епархиального совета, иных епархиальных отделов,</w:t>
      </w:r>
      <w:r>
        <w:rPr>
          <w:sz w:val="28"/>
          <w:szCs w:val="28"/>
        </w:rPr>
        <w:t xml:space="preserve"> </w:t>
      </w:r>
      <w:r w:rsidRPr="006C4239">
        <w:rPr>
          <w:sz w:val="28"/>
          <w:szCs w:val="28"/>
        </w:rPr>
        <w:t>духовных учебных заведений, государственных органов, общественных объединений, научных учреждений, представители средств массой информации, авторы, богословы, эксперты и другие специалисты для предоставления необходимых сведений по вопросам, рассматриваемым на заседании Коллегии.</w:t>
      </w:r>
    </w:p>
    <w:p w14:paraId="296E3DBF" w14:textId="4D4F5F0C" w:rsidR="00993AD7" w:rsidRDefault="00993AD7" w:rsidP="00993AD7">
      <w:pPr>
        <w:pStyle w:val="af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</w:t>
      </w:r>
      <w:r w:rsidRPr="006C4239">
        <w:rPr>
          <w:sz w:val="28"/>
          <w:szCs w:val="28"/>
        </w:rPr>
        <w:t>Заседания Коллегии проводятся по мере необходимости, но не реже</w:t>
      </w:r>
      <w:r>
        <w:rPr>
          <w:sz w:val="28"/>
          <w:szCs w:val="28"/>
        </w:rPr>
        <w:t xml:space="preserve"> </w:t>
      </w:r>
      <w:r w:rsidRPr="006C4239">
        <w:rPr>
          <w:sz w:val="28"/>
          <w:szCs w:val="28"/>
        </w:rPr>
        <w:t>двух раз в год.</w:t>
      </w:r>
    </w:p>
    <w:p w14:paraId="05438BC0" w14:textId="3AAEBC3F" w:rsidR="00993AD7" w:rsidRDefault="00993AD7" w:rsidP="00993AD7">
      <w:pPr>
        <w:pStyle w:val="af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3.19.</w:t>
      </w:r>
      <w:r w:rsidRPr="006C4239">
        <w:rPr>
          <w:sz w:val="28"/>
          <w:szCs w:val="28"/>
        </w:rPr>
        <w:t xml:space="preserve"> Заседание</w:t>
      </w:r>
      <w:r>
        <w:rPr>
          <w:sz w:val="28"/>
          <w:szCs w:val="28"/>
        </w:rPr>
        <w:t xml:space="preserve"> Коллегии</w:t>
      </w:r>
      <w:r w:rsidRPr="006C4239">
        <w:rPr>
          <w:sz w:val="28"/>
          <w:szCs w:val="28"/>
        </w:rPr>
        <w:t xml:space="preserve"> открывает и проводит Председатель Коллегии или, в его </w:t>
      </w:r>
      <w:r>
        <w:rPr>
          <w:sz w:val="28"/>
          <w:szCs w:val="28"/>
        </w:rPr>
        <w:t>отсутствие</w:t>
      </w:r>
      <w:r w:rsidR="00FC5C59">
        <w:rPr>
          <w:sz w:val="28"/>
          <w:szCs w:val="28"/>
        </w:rPr>
        <w:t xml:space="preserve"> — </w:t>
      </w:r>
      <w:r w:rsidRPr="006C4239">
        <w:rPr>
          <w:sz w:val="28"/>
          <w:szCs w:val="28"/>
        </w:rPr>
        <w:t>Председательствующий.</w:t>
      </w:r>
    </w:p>
    <w:p w14:paraId="0B55038B" w14:textId="4BB5A1B9" w:rsidR="00993AD7" w:rsidRDefault="00993AD7" w:rsidP="00993AD7">
      <w:pPr>
        <w:pStyle w:val="af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3.20.</w:t>
      </w:r>
      <w:r w:rsidRPr="006C4239">
        <w:rPr>
          <w:sz w:val="28"/>
          <w:szCs w:val="28"/>
        </w:rPr>
        <w:t xml:space="preserve"> Повестка дня и порядок работы заседания Коллегии определяются Председательствующим на заседании Коллегии.</w:t>
      </w:r>
    </w:p>
    <w:p w14:paraId="5775A736" w14:textId="120A0975" w:rsidR="00993AD7" w:rsidRDefault="00993AD7" w:rsidP="00993AD7">
      <w:pPr>
        <w:pStyle w:val="af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3.21.</w:t>
      </w:r>
      <w:r w:rsidRPr="006C4239">
        <w:rPr>
          <w:sz w:val="28"/>
          <w:szCs w:val="28"/>
        </w:rPr>
        <w:t xml:space="preserve"> При необходимости Председательствующий корректирует повестку дня с учетом предложений членов Коллегии.</w:t>
      </w:r>
    </w:p>
    <w:p w14:paraId="579CB9E7" w14:textId="2619796A" w:rsidR="00993AD7" w:rsidRPr="006C4239" w:rsidRDefault="00993AD7" w:rsidP="00993AD7">
      <w:pPr>
        <w:pStyle w:val="af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3.22. </w:t>
      </w:r>
      <w:r w:rsidRPr="006C4239">
        <w:rPr>
          <w:sz w:val="28"/>
          <w:szCs w:val="28"/>
        </w:rPr>
        <w:t>Члены Коллегии обладают равными правами при обсуждении рассматриваемых на заседании вопросов.</w:t>
      </w:r>
      <w:r>
        <w:rPr>
          <w:sz w:val="28"/>
          <w:szCs w:val="28"/>
        </w:rPr>
        <w:t xml:space="preserve"> </w:t>
      </w:r>
      <w:r w:rsidRPr="006C4239">
        <w:rPr>
          <w:sz w:val="28"/>
          <w:szCs w:val="28"/>
        </w:rPr>
        <w:t>Решения Коллегии на его заседаниях пр</w:t>
      </w:r>
      <w:r>
        <w:rPr>
          <w:sz w:val="28"/>
          <w:szCs w:val="28"/>
        </w:rPr>
        <w:t>инимаются открытым голосованием.</w:t>
      </w:r>
      <w:r w:rsidRPr="006C4239">
        <w:rPr>
          <w:sz w:val="28"/>
          <w:szCs w:val="28"/>
        </w:rPr>
        <w:t xml:space="preserve"> Во время заседаний Коллегии ведется протокол. По решению Председательствующего может осущ</w:t>
      </w:r>
      <w:r>
        <w:rPr>
          <w:sz w:val="28"/>
          <w:szCs w:val="28"/>
        </w:rPr>
        <w:t xml:space="preserve">ествляться аудио- и видеозапись. </w:t>
      </w:r>
      <w:r w:rsidRPr="006C4239">
        <w:rPr>
          <w:sz w:val="28"/>
          <w:szCs w:val="28"/>
        </w:rPr>
        <w:t>Решения Коллегии фиксируется в протоколе заседания Коллегии.</w:t>
      </w:r>
    </w:p>
    <w:p w14:paraId="3294B35A" w14:textId="75B37C1B" w:rsidR="00993AD7" w:rsidRDefault="00993AD7" w:rsidP="00993AD7">
      <w:pPr>
        <w:pStyle w:val="af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3.23. Протокол подписывается </w:t>
      </w:r>
      <w:r w:rsidRPr="006C4239">
        <w:rPr>
          <w:sz w:val="28"/>
          <w:szCs w:val="28"/>
        </w:rPr>
        <w:t>Председательствующим и секретарем и утверждается</w:t>
      </w:r>
      <w:r>
        <w:rPr>
          <w:sz w:val="28"/>
          <w:szCs w:val="28"/>
        </w:rPr>
        <w:t xml:space="preserve"> </w:t>
      </w:r>
      <w:r w:rsidRPr="006C4239">
        <w:rPr>
          <w:sz w:val="28"/>
          <w:szCs w:val="28"/>
        </w:rPr>
        <w:t>Епархиальным архиереем, после чего он вступает в силу и подлежит исполнению.</w:t>
      </w:r>
    </w:p>
    <w:p w14:paraId="0DB154C5" w14:textId="328009C8" w:rsidR="00993AD7" w:rsidRPr="006C4239" w:rsidRDefault="00993AD7" w:rsidP="00993AD7">
      <w:pPr>
        <w:pStyle w:val="af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Решением Председателя Отдела при Коллегии </w:t>
      </w:r>
      <w:r w:rsidRPr="006C4239">
        <w:rPr>
          <w:sz w:val="28"/>
          <w:szCs w:val="28"/>
        </w:rPr>
        <w:t>могут быть созданы рабочие органы по отдельным направл</w:t>
      </w:r>
      <w:r>
        <w:rPr>
          <w:sz w:val="28"/>
          <w:szCs w:val="28"/>
        </w:rPr>
        <w:t>ениям деятельности Коллегии (</w:t>
      </w:r>
      <w:r w:rsidRPr="006C4239">
        <w:rPr>
          <w:sz w:val="28"/>
          <w:szCs w:val="28"/>
        </w:rPr>
        <w:t xml:space="preserve">в том числе по </w:t>
      </w:r>
      <w:r w:rsidRPr="006C4239">
        <w:rPr>
          <w:sz w:val="28"/>
          <w:szCs w:val="28"/>
        </w:rPr>
        <w:lastRenderedPageBreak/>
        <w:t>вопросам</w:t>
      </w:r>
      <w:r>
        <w:rPr>
          <w:sz w:val="28"/>
          <w:szCs w:val="28"/>
        </w:rPr>
        <w:t xml:space="preserve"> </w:t>
      </w:r>
      <w:r w:rsidRPr="006C4239">
        <w:rPr>
          <w:sz w:val="28"/>
          <w:szCs w:val="28"/>
        </w:rPr>
        <w:t>организации крестных ходов, разработке антисектантских материалов</w:t>
      </w:r>
      <w:r>
        <w:rPr>
          <w:sz w:val="28"/>
          <w:szCs w:val="28"/>
        </w:rPr>
        <w:t xml:space="preserve"> и др.</w:t>
      </w:r>
      <w:r w:rsidRPr="006C4239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6C4239">
        <w:rPr>
          <w:sz w:val="28"/>
          <w:szCs w:val="28"/>
        </w:rPr>
        <w:t>В их состав</w:t>
      </w:r>
      <w:r>
        <w:rPr>
          <w:sz w:val="28"/>
          <w:szCs w:val="28"/>
        </w:rPr>
        <w:t xml:space="preserve"> </w:t>
      </w:r>
      <w:r w:rsidRPr="006C4239">
        <w:rPr>
          <w:sz w:val="28"/>
          <w:szCs w:val="28"/>
        </w:rPr>
        <w:t>могут включаться эксперты, клирики и миряне</w:t>
      </w:r>
      <w:r>
        <w:rPr>
          <w:sz w:val="28"/>
          <w:szCs w:val="28"/>
        </w:rPr>
        <w:t xml:space="preserve"> из епархии или других структур</w:t>
      </w:r>
      <w:r w:rsidRPr="006C4239">
        <w:rPr>
          <w:sz w:val="28"/>
          <w:szCs w:val="28"/>
        </w:rPr>
        <w:t xml:space="preserve"> по согласованию с епархиальным архиереем.</w:t>
      </w:r>
    </w:p>
    <w:p w14:paraId="670DD192" w14:textId="77777777" w:rsidR="00993AD7" w:rsidRPr="006C4239" w:rsidRDefault="00993AD7" w:rsidP="00993AD7">
      <w:pPr>
        <w:pStyle w:val="Style8"/>
        <w:widowControl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82DBD3C" w14:textId="38DDF69F" w:rsidR="00993AD7" w:rsidRPr="006C4239" w:rsidRDefault="00993AD7" w:rsidP="00993AD7">
      <w:pPr>
        <w:pStyle w:val="Style8"/>
        <w:widowControl/>
        <w:spacing w:line="240" w:lineRule="auto"/>
        <w:contextualSpacing/>
        <w:rPr>
          <w:rStyle w:val="FontStyle22"/>
        </w:rPr>
      </w:pPr>
      <w:r>
        <w:rPr>
          <w:rStyle w:val="FontStyle22"/>
          <w:lang w:val="en-US"/>
        </w:rPr>
        <w:t>I</w:t>
      </w:r>
      <w:r w:rsidRPr="006C4239">
        <w:rPr>
          <w:rStyle w:val="FontStyle22"/>
        </w:rPr>
        <w:t>V.</w:t>
      </w:r>
      <w:r>
        <w:rPr>
          <w:rStyle w:val="FontStyle22"/>
        </w:rPr>
        <w:t xml:space="preserve"> </w:t>
      </w:r>
      <w:r w:rsidRPr="006C4239">
        <w:rPr>
          <w:rStyle w:val="FontStyle22"/>
        </w:rPr>
        <w:t>ИМУЩЕСТВА И СРЕДСТВА ОТДЕЛА</w:t>
      </w:r>
    </w:p>
    <w:p w14:paraId="2DC16F8E" w14:textId="77777777" w:rsidR="00993AD7" w:rsidRPr="006C4239" w:rsidRDefault="00993AD7" w:rsidP="00993AD7">
      <w:pPr>
        <w:pStyle w:val="Style15"/>
        <w:widowControl/>
        <w:tabs>
          <w:tab w:val="left" w:pos="1091"/>
        </w:tabs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28363F">
        <w:rPr>
          <w:rStyle w:val="FontStyle24"/>
          <w:sz w:val="28"/>
          <w:szCs w:val="28"/>
        </w:rPr>
        <w:t>4</w:t>
      </w:r>
      <w:r>
        <w:rPr>
          <w:rStyle w:val="FontStyle24"/>
          <w:sz w:val="28"/>
          <w:szCs w:val="28"/>
        </w:rPr>
        <w:t xml:space="preserve">.1. </w:t>
      </w:r>
      <w:r w:rsidRPr="006C4239">
        <w:rPr>
          <w:rStyle w:val="FontStyle24"/>
          <w:sz w:val="28"/>
          <w:szCs w:val="28"/>
        </w:rPr>
        <w:t>Средства Отдела формируются за счет сметных ассигнований из</w:t>
      </w:r>
      <w:r w:rsidRPr="006C4239">
        <w:rPr>
          <w:rStyle w:val="FontStyle24"/>
          <w:sz w:val="28"/>
          <w:szCs w:val="28"/>
        </w:rPr>
        <w:br/>
        <w:t>епархиального бюджета.</w:t>
      </w:r>
    </w:p>
    <w:p w14:paraId="70E15C5F" w14:textId="77777777" w:rsidR="00993AD7" w:rsidRPr="006C4239" w:rsidRDefault="00993AD7" w:rsidP="00993AD7">
      <w:pPr>
        <w:pStyle w:val="Style15"/>
        <w:widowControl/>
        <w:tabs>
          <w:tab w:val="left" w:pos="1325"/>
        </w:tabs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28363F">
        <w:rPr>
          <w:rStyle w:val="FontStyle24"/>
          <w:sz w:val="28"/>
          <w:szCs w:val="28"/>
        </w:rPr>
        <w:t>4</w:t>
      </w:r>
      <w:r>
        <w:rPr>
          <w:rStyle w:val="FontStyle24"/>
          <w:sz w:val="28"/>
          <w:szCs w:val="28"/>
        </w:rPr>
        <w:t xml:space="preserve">.2. Отдел </w:t>
      </w:r>
      <w:r w:rsidRPr="006C4239">
        <w:rPr>
          <w:rStyle w:val="FontStyle24"/>
          <w:sz w:val="28"/>
          <w:szCs w:val="28"/>
        </w:rPr>
        <w:t>осуществляет пользование имуществом епархии и</w:t>
      </w:r>
      <w:r w:rsidRPr="006C4239">
        <w:rPr>
          <w:rStyle w:val="FontStyle24"/>
          <w:sz w:val="28"/>
          <w:szCs w:val="28"/>
        </w:rPr>
        <w:br/>
        <w:t>канонических подразделений епархии на основе подотчетности</w:t>
      </w:r>
      <w:r w:rsidRPr="006C4239">
        <w:rPr>
          <w:rStyle w:val="FontStyle24"/>
          <w:sz w:val="28"/>
          <w:szCs w:val="28"/>
        </w:rPr>
        <w:br/>
        <w:t>епархиальному архиерею и епархиальному совету.</w:t>
      </w:r>
    </w:p>
    <w:p w14:paraId="10A194C9" w14:textId="77777777" w:rsidR="00993AD7" w:rsidRPr="006C4239" w:rsidRDefault="00993AD7" w:rsidP="00993AD7">
      <w:pPr>
        <w:pStyle w:val="Style9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28363F">
        <w:rPr>
          <w:rStyle w:val="FontStyle24"/>
          <w:sz w:val="28"/>
          <w:szCs w:val="28"/>
        </w:rPr>
        <w:t>4</w:t>
      </w:r>
      <w:r w:rsidRPr="006C4239">
        <w:rPr>
          <w:rStyle w:val="FontStyle24"/>
          <w:sz w:val="28"/>
          <w:szCs w:val="28"/>
        </w:rPr>
        <w:t>.3</w:t>
      </w:r>
      <w:r>
        <w:rPr>
          <w:rStyle w:val="FontStyle24"/>
          <w:sz w:val="28"/>
          <w:szCs w:val="28"/>
        </w:rPr>
        <w:t>.</w:t>
      </w:r>
      <w:r w:rsidRPr="006C4239">
        <w:rPr>
          <w:rStyle w:val="FontStyle24"/>
          <w:sz w:val="28"/>
          <w:szCs w:val="28"/>
        </w:rPr>
        <w:t xml:space="preserve"> Проведение ревизий финансово-хозяйственной деятельности Отдела осуществляется епархией по указанию епархиального архиерея.</w:t>
      </w:r>
    </w:p>
    <w:p w14:paraId="21D5A8A1" w14:textId="77777777" w:rsidR="00993AD7" w:rsidRPr="006C4239" w:rsidRDefault="00993AD7" w:rsidP="00993AD7">
      <w:pPr>
        <w:pStyle w:val="Style9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28363F">
        <w:rPr>
          <w:rStyle w:val="FontStyle24"/>
          <w:sz w:val="28"/>
          <w:szCs w:val="28"/>
        </w:rPr>
        <w:t>4</w:t>
      </w:r>
      <w:r w:rsidRPr="006C4239">
        <w:rPr>
          <w:rStyle w:val="FontStyle24"/>
          <w:sz w:val="28"/>
          <w:szCs w:val="28"/>
        </w:rPr>
        <w:t>.4. Все официально исходящие от Отдела документы подписывает Председатель Отдела.</w:t>
      </w:r>
    </w:p>
    <w:p w14:paraId="049ACC04" w14:textId="77777777" w:rsidR="00993AD7" w:rsidRDefault="00993AD7" w:rsidP="00993AD7">
      <w:pPr>
        <w:pStyle w:val="Style8"/>
        <w:widowControl/>
        <w:spacing w:line="240" w:lineRule="auto"/>
        <w:contextualSpacing/>
        <w:rPr>
          <w:rStyle w:val="FontStyle22"/>
        </w:rPr>
      </w:pPr>
    </w:p>
    <w:p w14:paraId="41916FE6" w14:textId="77777777" w:rsidR="00993AD7" w:rsidRPr="006C4239" w:rsidRDefault="00993AD7" w:rsidP="00993AD7">
      <w:pPr>
        <w:pStyle w:val="Style8"/>
        <w:widowControl/>
        <w:spacing w:line="240" w:lineRule="auto"/>
        <w:contextualSpacing/>
        <w:rPr>
          <w:rStyle w:val="FontStyle22"/>
        </w:rPr>
      </w:pPr>
      <w:r>
        <w:rPr>
          <w:rStyle w:val="FontStyle22"/>
        </w:rPr>
        <w:t>V</w:t>
      </w:r>
      <w:r w:rsidRPr="006C4239">
        <w:rPr>
          <w:rStyle w:val="FontStyle22"/>
        </w:rPr>
        <w:t>. ЗАКЛЮЧИТЕЛЬНЫЕ ПОЛОЖЕНИЯ</w:t>
      </w:r>
    </w:p>
    <w:p w14:paraId="037E981C" w14:textId="18F0729B" w:rsidR="00993AD7" w:rsidRPr="006C4239" w:rsidRDefault="00993AD7" w:rsidP="00993AD7">
      <w:pPr>
        <w:pStyle w:val="Style11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28363F">
        <w:rPr>
          <w:rStyle w:val="FontStyle24"/>
          <w:sz w:val="28"/>
          <w:szCs w:val="28"/>
        </w:rPr>
        <w:t>5</w:t>
      </w:r>
      <w:r w:rsidRPr="006C4239">
        <w:rPr>
          <w:rStyle w:val="FontStyle24"/>
          <w:sz w:val="28"/>
          <w:szCs w:val="28"/>
        </w:rPr>
        <w:t>.1. Документы, касающиеся деятельности Отдела, хранятся в Отделе, а в случае прекращения его деятельности</w:t>
      </w:r>
      <w:r w:rsidR="00FC5C59">
        <w:rPr>
          <w:rStyle w:val="FontStyle24"/>
          <w:sz w:val="28"/>
          <w:szCs w:val="28"/>
        </w:rPr>
        <w:t xml:space="preserve"> — </w:t>
      </w:r>
      <w:r w:rsidRPr="006C4239">
        <w:rPr>
          <w:rStyle w:val="FontStyle24"/>
          <w:sz w:val="28"/>
          <w:szCs w:val="28"/>
        </w:rPr>
        <w:t>в установленном порядке передаются на хранение в епархиальное управление.</w:t>
      </w:r>
    </w:p>
    <w:p w14:paraId="2A9E1D93" w14:textId="77777777" w:rsidR="00993AD7" w:rsidRPr="006C4239" w:rsidRDefault="00993AD7" w:rsidP="00993AD7">
      <w:pPr>
        <w:pStyle w:val="Style11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28363F">
        <w:rPr>
          <w:rStyle w:val="FontStyle24"/>
          <w:sz w:val="28"/>
          <w:szCs w:val="28"/>
        </w:rPr>
        <w:t>5</w:t>
      </w:r>
      <w:r w:rsidRPr="006C4239">
        <w:rPr>
          <w:rStyle w:val="FontStyle24"/>
          <w:sz w:val="28"/>
          <w:szCs w:val="28"/>
        </w:rPr>
        <w:t>.2. Работники Отдела обязаны соблюдать Правила внутреннего распорядка, учитывающие особенности условий труда в Отделе.</w:t>
      </w:r>
    </w:p>
    <w:p w14:paraId="0EE15B1C" w14:textId="77777777" w:rsidR="00993AD7" w:rsidRPr="006C4239" w:rsidRDefault="00993AD7" w:rsidP="00993AD7">
      <w:pPr>
        <w:pStyle w:val="Style11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28363F">
        <w:rPr>
          <w:rStyle w:val="FontStyle24"/>
          <w:sz w:val="28"/>
          <w:szCs w:val="28"/>
        </w:rPr>
        <w:t>5</w:t>
      </w:r>
      <w:r>
        <w:rPr>
          <w:rStyle w:val="FontStyle24"/>
          <w:sz w:val="28"/>
          <w:szCs w:val="28"/>
        </w:rPr>
        <w:t>.3. Настоящее Положение, принятое Священным Синодом, а также и</w:t>
      </w:r>
      <w:r w:rsidRPr="006C4239">
        <w:rPr>
          <w:rStyle w:val="FontStyle24"/>
          <w:sz w:val="28"/>
          <w:szCs w:val="28"/>
        </w:rPr>
        <w:t xml:space="preserve">зменения и дополнения </w:t>
      </w:r>
      <w:r>
        <w:rPr>
          <w:rStyle w:val="FontStyle24"/>
          <w:sz w:val="28"/>
          <w:szCs w:val="28"/>
        </w:rPr>
        <w:t xml:space="preserve">к нему </w:t>
      </w:r>
      <w:r w:rsidRPr="006C4239">
        <w:rPr>
          <w:rStyle w:val="FontStyle24"/>
          <w:sz w:val="28"/>
          <w:szCs w:val="28"/>
        </w:rPr>
        <w:t>утверждаются епархиальным архиереем.</w:t>
      </w:r>
    </w:p>
    <w:p w14:paraId="7670F851" w14:textId="0C6EFEBA" w:rsidR="00993AD7" w:rsidRPr="006F0CF5" w:rsidRDefault="00993AD7" w:rsidP="00993AD7">
      <w:pPr>
        <w:pStyle w:val="Style11"/>
        <w:widowControl/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 w:rsidRPr="0028363F">
        <w:rPr>
          <w:rStyle w:val="FontStyle24"/>
          <w:sz w:val="28"/>
          <w:szCs w:val="28"/>
        </w:rPr>
        <w:t>5</w:t>
      </w:r>
      <w:r w:rsidRPr="006C4239">
        <w:rPr>
          <w:rStyle w:val="FontStyle24"/>
          <w:sz w:val="28"/>
          <w:szCs w:val="28"/>
        </w:rPr>
        <w:t>.4.Отдел прекращает свою деятельность по решению епархиального</w:t>
      </w:r>
      <w:r>
        <w:rPr>
          <w:rStyle w:val="FontStyle24"/>
          <w:sz w:val="28"/>
          <w:szCs w:val="28"/>
        </w:rPr>
        <w:t xml:space="preserve"> </w:t>
      </w:r>
      <w:r w:rsidRPr="006C4239">
        <w:rPr>
          <w:rStyle w:val="FontStyle24"/>
          <w:sz w:val="28"/>
          <w:szCs w:val="28"/>
        </w:rPr>
        <w:t>совета, утвержденному епархиальным архиереем</w:t>
      </w:r>
      <w:r w:rsidR="009D61BB">
        <w:rPr>
          <w:rStyle w:val="FontStyle24"/>
          <w:sz w:val="28"/>
          <w:szCs w:val="28"/>
        </w:rPr>
        <w:t>.</w:t>
      </w:r>
    </w:p>
    <w:sectPr w:rsidR="00993AD7" w:rsidRPr="006F0CF5" w:rsidSect="002851A6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7A33" w14:textId="77777777" w:rsidR="00EA2FD8" w:rsidRDefault="00EA2FD8" w:rsidP="002529EE">
      <w:r>
        <w:separator/>
      </w:r>
    </w:p>
  </w:endnote>
  <w:endnote w:type="continuationSeparator" w:id="0">
    <w:p w14:paraId="21436C54" w14:textId="77777777" w:rsidR="00EA2FD8" w:rsidRDefault="00EA2FD8" w:rsidP="0025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516049923"/>
      <w:docPartObj>
        <w:docPartGallery w:val="Page Numbers (Bottom of Page)"/>
        <w:docPartUnique/>
      </w:docPartObj>
    </w:sdtPr>
    <w:sdtContent>
      <w:p w14:paraId="70E19C36" w14:textId="383A3813" w:rsidR="003E1A4B" w:rsidRPr="003E1A4B" w:rsidRDefault="003E1A4B" w:rsidP="003E1A4B">
        <w:pPr>
          <w:pStyle w:val="af4"/>
          <w:jc w:val="right"/>
          <w:rPr>
            <w:rFonts w:ascii="Times New Roman" w:hAnsi="Times New Roman"/>
          </w:rPr>
        </w:pPr>
        <w:r w:rsidRPr="003E1A4B">
          <w:rPr>
            <w:rFonts w:ascii="Times New Roman" w:hAnsi="Times New Roman"/>
          </w:rPr>
          <w:fldChar w:fldCharType="begin"/>
        </w:r>
        <w:r w:rsidRPr="003E1A4B">
          <w:rPr>
            <w:rFonts w:ascii="Times New Roman" w:hAnsi="Times New Roman"/>
          </w:rPr>
          <w:instrText>PAGE   \* MERGEFORMAT</w:instrText>
        </w:r>
        <w:r w:rsidRPr="003E1A4B">
          <w:rPr>
            <w:rFonts w:ascii="Times New Roman" w:hAnsi="Times New Roman"/>
          </w:rPr>
          <w:fldChar w:fldCharType="separate"/>
        </w:r>
        <w:r w:rsidRPr="003E1A4B">
          <w:rPr>
            <w:rFonts w:ascii="Times New Roman" w:hAnsi="Times New Roman"/>
          </w:rPr>
          <w:t>2</w:t>
        </w:r>
        <w:r w:rsidRPr="003E1A4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67C5" w14:textId="77777777" w:rsidR="00EA2FD8" w:rsidRDefault="00EA2FD8" w:rsidP="002529EE">
      <w:r>
        <w:separator/>
      </w:r>
    </w:p>
  </w:footnote>
  <w:footnote w:type="continuationSeparator" w:id="0">
    <w:p w14:paraId="031B5884" w14:textId="77777777" w:rsidR="00EA2FD8" w:rsidRDefault="00EA2FD8" w:rsidP="002529EE">
      <w:r>
        <w:continuationSeparator/>
      </w:r>
    </w:p>
  </w:footnote>
  <w:footnote w:id="1">
    <w:p w14:paraId="66F32FA3" w14:textId="3861DE67" w:rsidR="00993AD7" w:rsidRPr="006C4239" w:rsidRDefault="00993AD7" w:rsidP="00993AD7">
      <w:pPr>
        <w:ind w:left="-426" w:firstLine="426"/>
        <w:jc w:val="both"/>
        <w:rPr>
          <w:rFonts w:ascii="Times New Roman" w:hAnsi="Times New Roman"/>
          <w:sz w:val="22"/>
          <w:szCs w:val="22"/>
        </w:rPr>
      </w:pPr>
      <w:r w:rsidRPr="006C4239">
        <w:rPr>
          <w:rStyle w:val="ae"/>
          <w:rFonts w:ascii="Times New Roman" w:hAnsi="Times New Roman"/>
          <w:sz w:val="22"/>
          <w:szCs w:val="22"/>
        </w:rPr>
        <w:footnoteRef/>
      </w:r>
      <w:r w:rsidRPr="006C4239">
        <w:rPr>
          <w:rFonts w:ascii="Times New Roman" w:hAnsi="Times New Roman"/>
          <w:sz w:val="22"/>
          <w:szCs w:val="22"/>
        </w:rPr>
        <w:t xml:space="preserve"> В исключительных случаях, связанных с необходимостью обеспечения хозяйственной деятельности отдела, а также обеспечения </w:t>
      </w:r>
      <w:r w:rsidRPr="00035177">
        <w:rPr>
          <w:rFonts w:ascii="Times New Roman" w:hAnsi="Times New Roman"/>
          <w:sz w:val="22"/>
          <w:szCs w:val="22"/>
        </w:rPr>
        <w:t>грантовой деятельности Отдела, по решению Епархиального совета, оформленному распоряжением Епархиального архиерея,</w:t>
      </w:r>
      <w:r>
        <w:rPr>
          <w:rFonts w:ascii="Times New Roman" w:hAnsi="Times New Roman"/>
          <w:sz w:val="22"/>
          <w:szCs w:val="22"/>
        </w:rPr>
        <w:t xml:space="preserve"> </w:t>
      </w:r>
      <w:r w:rsidRPr="00035177">
        <w:rPr>
          <w:rFonts w:ascii="Times New Roman" w:hAnsi="Times New Roman"/>
          <w:sz w:val="22"/>
          <w:szCs w:val="22"/>
        </w:rPr>
        <w:t>Отдел</w:t>
      </w:r>
      <w:r>
        <w:rPr>
          <w:rFonts w:ascii="Times New Roman" w:hAnsi="Times New Roman"/>
          <w:sz w:val="22"/>
          <w:szCs w:val="22"/>
        </w:rPr>
        <w:t xml:space="preserve"> </w:t>
      </w:r>
      <w:r w:rsidRPr="00035177">
        <w:rPr>
          <w:rFonts w:ascii="Times New Roman" w:hAnsi="Times New Roman"/>
          <w:sz w:val="22"/>
          <w:szCs w:val="22"/>
        </w:rPr>
        <w:t>может быть зарегистрирован</w:t>
      </w:r>
      <w:r>
        <w:rPr>
          <w:rFonts w:ascii="Times New Roman" w:hAnsi="Times New Roman"/>
          <w:sz w:val="22"/>
          <w:szCs w:val="22"/>
        </w:rPr>
        <w:t xml:space="preserve"> </w:t>
      </w:r>
      <w:r w:rsidRPr="00035177">
        <w:rPr>
          <w:rFonts w:ascii="Times New Roman" w:hAnsi="Times New Roman"/>
          <w:sz w:val="22"/>
          <w:szCs w:val="22"/>
        </w:rPr>
        <w:t>в качестве юридического лица (религиозной организации</w:t>
      </w:r>
      <w:r w:rsidRPr="006C4239">
        <w:rPr>
          <w:rFonts w:ascii="Times New Roman" w:hAnsi="Times New Roman"/>
          <w:sz w:val="22"/>
          <w:szCs w:val="22"/>
        </w:rPr>
        <w:t>).</w:t>
      </w:r>
    </w:p>
  </w:footnote>
  <w:footnote w:id="2">
    <w:p w14:paraId="1A7775EE" w14:textId="4C9D836B" w:rsidR="00993AD7" w:rsidRPr="006C4239" w:rsidRDefault="00993AD7" w:rsidP="00993AD7">
      <w:pPr>
        <w:ind w:left="-426" w:firstLine="426"/>
        <w:jc w:val="both"/>
        <w:rPr>
          <w:rFonts w:ascii="Times New Roman" w:hAnsi="Times New Roman"/>
          <w:sz w:val="22"/>
          <w:szCs w:val="22"/>
        </w:rPr>
      </w:pPr>
      <w:r w:rsidRPr="006C4239">
        <w:rPr>
          <w:rStyle w:val="ae"/>
          <w:rFonts w:ascii="Times New Roman" w:hAnsi="Times New Roman"/>
          <w:sz w:val="22"/>
          <w:szCs w:val="22"/>
        </w:rPr>
        <w:footnoteRef/>
      </w:r>
      <w:r w:rsidRPr="006C4239">
        <w:rPr>
          <w:rFonts w:ascii="Times New Roman" w:hAnsi="Times New Roman"/>
          <w:sz w:val="22"/>
          <w:szCs w:val="22"/>
        </w:rPr>
        <w:t xml:space="preserve"> На должность Председателя Отдела назначается клирик или мирянин, имеющий опыт миссионерской и просветительской работы. Председатель Отдела обязан обладать знанием православного вероучения, регулярно повышать квалификацию и свободно ориентироваться в российском законодательстве, регулирующем</w:t>
      </w:r>
      <w:r>
        <w:rPr>
          <w:rFonts w:ascii="Times New Roman" w:hAnsi="Times New Roman"/>
          <w:sz w:val="22"/>
          <w:szCs w:val="22"/>
        </w:rPr>
        <w:t xml:space="preserve"> </w:t>
      </w:r>
      <w:r w:rsidRPr="006C4239">
        <w:rPr>
          <w:rFonts w:ascii="Times New Roman" w:hAnsi="Times New Roman"/>
          <w:sz w:val="22"/>
          <w:szCs w:val="22"/>
        </w:rPr>
        <w:t>миссионерскую деятельность.</w:t>
      </w:r>
    </w:p>
    <w:p w14:paraId="73F3ECA5" w14:textId="77777777" w:rsidR="00993AD7" w:rsidRPr="006C4239" w:rsidRDefault="00993AD7" w:rsidP="00993AD7">
      <w:pPr>
        <w:pStyle w:val="ac"/>
        <w:rPr>
          <w:rFonts w:ascii="Times New Roman" w:hAnsi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F69"/>
    <w:multiLevelType w:val="multilevel"/>
    <w:tmpl w:val="754E9B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8" w:hanging="2160"/>
      </w:pPr>
      <w:rPr>
        <w:rFonts w:hint="default"/>
      </w:rPr>
    </w:lvl>
  </w:abstractNum>
  <w:abstractNum w:abstractNumId="1" w15:restartNumberingAfterBreak="0">
    <w:nsid w:val="065C18B9"/>
    <w:multiLevelType w:val="multilevel"/>
    <w:tmpl w:val="5AAC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30A01"/>
    <w:multiLevelType w:val="multilevel"/>
    <w:tmpl w:val="F8F6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D0082"/>
    <w:multiLevelType w:val="multilevel"/>
    <w:tmpl w:val="689EFAA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17224"/>
    <w:multiLevelType w:val="multilevel"/>
    <w:tmpl w:val="2ADCB21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522E8"/>
    <w:multiLevelType w:val="multilevel"/>
    <w:tmpl w:val="8E54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F3241"/>
    <w:multiLevelType w:val="multilevel"/>
    <w:tmpl w:val="C08A19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7" w15:restartNumberingAfterBreak="0">
    <w:nsid w:val="4A6D7855"/>
    <w:multiLevelType w:val="multilevel"/>
    <w:tmpl w:val="433A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50B5C"/>
    <w:multiLevelType w:val="multilevel"/>
    <w:tmpl w:val="1976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C547E"/>
    <w:multiLevelType w:val="multilevel"/>
    <w:tmpl w:val="4442F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17513"/>
    <w:multiLevelType w:val="multilevel"/>
    <w:tmpl w:val="66A6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272075">
    <w:abstractNumId w:val="6"/>
  </w:num>
  <w:num w:numId="2" w16cid:durableId="801390885">
    <w:abstractNumId w:val="7"/>
  </w:num>
  <w:num w:numId="3" w16cid:durableId="2030983015">
    <w:abstractNumId w:val="8"/>
  </w:num>
  <w:num w:numId="4" w16cid:durableId="1229343504">
    <w:abstractNumId w:val="2"/>
  </w:num>
  <w:num w:numId="5" w16cid:durableId="1772167805">
    <w:abstractNumId w:val="5"/>
  </w:num>
  <w:num w:numId="6" w16cid:durableId="1491171443">
    <w:abstractNumId w:val="10"/>
  </w:num>
  <w:num w:numId="7" w16cid:durableId="474490284">
    <w:abstractNumId w:val="3"/>
  </w:num>
  <w:num w:numId="8" w16cid:durableId="48654171">
    <w:abstractNumId w:val="4"/>
  </w:num>
  <w:num w:numId="9" w16cid:durableId="1485242981">
    <w:abstractNumId w:val="9"/>
  </w:num>
  <w:num w:numId="10" w16cid:durableId="258804922">
    <w:abstractNumId w:val="1"/>
  </w:num>
  <w:num w:numId="11" w16cid:durableId="112519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EE"/>
    <w:rsid w:val="00155EB3"/>
    <w:rsid w:val="001D6EB3"/>
    <w:rsid w:val="002529EE"/>
    <w:rsid w:val="00263380"/>
    <w:rsid w:val="002851A6"/>
    <w:rsid w:val="003C6650"/>
    <w:rsid w:val="003E1A4B"/>
    <w:rsid w:val="004E1DB6"/>
    <w:rsid w:val="005071FB"/>
    <w:rsid w:val="005573B5"/>
    <w:rsid w:val="00836BE8"/>
    <w:rsid w:val="00926935"/>
    <w:rsid w:val="00993AD7"/>
    <w:rsid w:val="009D61BB"/>
    <w:rsid w:val="00B34745"/>
    <w:rsid w:val="00E00C1D"/>
    <w:rsid w:val="00EA2FD8"/>
    <w:rsid w:val="00F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3D41"/>
  <w15:chartTrackingRefBased/>
  <w15:docId w15:val="{B7932054-8C58-4FCC-AFB6-C1B6229F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9EE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9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9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9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9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29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29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29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29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29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29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29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29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29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29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29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29EE"/>
    <w:rPr>
      <w:b/>
      <w:bCs/>
      <w:smallCaps/>
      <w:color w:val="0F4761" w:themeColor="accent1" w:themeShade="BF"/>
      <w:spacing w:val="5"/>
    </w:rPr>
  </w:style>
  <w:style w:type="paragraph" w:customStyle="1" w:styleId="Style5">
    <w:name w:val="Style5"/>
    <w:basedOn w:val="a"/>
    <w:rsid w:val="002529EE"/>
    <w:pPr>
      <w:spacing w:line="299" w:lineRule="exact"/>
    </w:pPr>
  </w:style>
  <w:style w:type="paragraph" w:customStyle="1" w:styleId="Style7">
    <w:name w:val="Style7"/>
    <w:basedOn w:val="a"/>
    <w:uiPriority w:val="99"/>
    <w:rsid w:val="002529EE"/>
    <w:pPr>
      <w:spacing w:line="382" w:lineRule="exact"/>
      <w:ind w:firstLine="418"/>
      <w:jc w:val="both"/>
    </w:pPr>
  </w:style>
  <w:style w:type="paragraph" w:customStyle="1" w:styleId="Style8">
    <w:name w:val="Style8"/>
    <w:basedOn w:val="a"/>
    <w:uiPriority w:val="99"/>
    <w:rsid w:val="002529EE"/>
    <w:pPr>
      <w:spacing w:line="398" w:lineRule="exact"/>
      <w:jc w:val="center"/>
    </w:pPr>
  </w:style>
  <w:style w:type="paragraph" w:customStyle="1" w:styleId="Style9">
    <w:name w:val="Style9"/>
    <w:basedOn w:val="a"/>
    <w:uiPriority w:val="99"/>
    <w:rsid w:val="002529EE"/>
    <w:pPr>
      <w:spacing w:line="368" w:lineRule="exact"/>
      <w:ind w:firstLine="634"/>
      <w:jc w:val="both"/>
    </w:pPr>
  </w:style>
  <w:style w:type="paragraph" w:customStyle="1" w:styleId="Style10">
    <w:name w:val="Style10"/>
    <w:basedOn w:val="a"/>
    <w:uiPriority w:val="99"/>
    <w:rsid w:val="002529EE"/>
    <w:pPr>
      <w:spacing w:line="370" w:lineRule="exact"/>
      <w:ind w:firstLine="410"/>
      <w:jc w:val="both"/>
    </w:pPr>
  </w:style>
  <w:style w:type="paragraph" w:customStyle="1" w:styleId="Style11">
    <w:name w:val="Style11"/>
    <w:basedOn w:val="a"/>
    <w:uiPriority w:val="99"/>
    <w:rsid w:val="002529EE"/>
    <w:pPr>
      <w:spacing w:line="367" w:lineRule="exact"/>
      <w:ind w:firstLine="346"/>
      <w:jc w:val="both"/>
    </w:pPr>
  </w:style>
  <w:style w:type="paragraph" w:customStyle="1" w:styleId="Style15">
    <w:name w:val="Style15"/>
    <w:basedOn w:val="a"/>
    <w:uiPriority w:val="99"/>
    <w:rsid w:val="002529EE"/>
    <w:pPr>
      <w:spacing w:line="365" w:lineRule="exact"/>
      <w:ind w:firstLine="565"/>
      <w:jc w:val="both"/>
    </w:pPr>
  </w:style>
  <w:style w:type="character" w:customStyle="1" w:styleId="FontStyle22">
    <w:name w:val="Font Style22"/>
    <w:basedOn w:val="a0"/>
    <w:uiPriority w:val="99"/>
    <w:rsid w:val="002529EE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24">
    <w:name w:val="Font Style24"/>
    <w:basedOn w:val="a0"/>
    <w:uiPriority w:val="99"/>
    <w:rsid w:val="002529EE"/>
    <w:rPr>
      <w:rFonts w:ascii="Times New Roman" w:hAnsi="Times New Roman" w:cs="Times New Roman" w:hint="default"/>
      <w:sz w:val="26"/>
      <w:szCs w:val="26"/>
    </w:rPr>
  </w:style>
  <w:style w:type="paragraph" w:customStyle="1" w:styleId="Style24">
    <w:name w:val="Style24"/>
    <w:basedOn w:val="a"/>
    <w:uiPriority w:val="99"/>
    <w:rsid w:val="002529EE"/>
    <w:pPr>
      <w:spacing w:line="324" w:lineRule="exact"/>
      <w:ind w:firstLine="756"/>
      <w:jc w:val="both"/>
    </w:pPr>
    <w:rPr>
      <w:rFonts w:ascii="Franklin Gothic Medium Cond" w:hAnsi="Franklin Gothic Medium Cond"/>
    </w:rPr>
  </w:style>
  <w:style w:type="paragraph" w:customStyle="1" w:styleId="Style33">
    <w:name w:val="Style33"/>
    <w:basedOn w:val="a"/>
    <w:uiPriority w:val="99"/>
    <w:rsid w:val="002529EE"/>
    <w:pPr>
      <w:jc w:val="both"/>
    </w:pPr>
    <w:rPr>
      <w:rFonts w:ascii="Franklin Gothic Medium Cond" w:hAnsi="Franklin Gothic Medium Cond"/>
    </w:rPr>
  </w:style>
  <w:style w:type="character" w:customStyle="1" w:styleId="FontStyle53">
    <w:name w:val="Font Style53"/>
    <w:basedOn w:val="a0"/>
    <w:uiPriority w:val="99"/>
    <w:rsid w:val="002529EE"/>
    <w:rPr>
      <w:rFonts w:ascii="Times New Roman" w:hAnsi="Times New Roman" w:cs="Times New Roman" w:hint="default"/>
      <w:sz w:val="26"/>
      <w:szCs w:val="26"/>
    </w:rPr>
  </w:style>
  <w:style w:type="character" w:customStyle="1" w:styleId="23">
    <w:name w:val="Основной текст (2)_"/>
    <w:rsid w:val="002529EE"/>
    <w:rPr>
      <w:rFonts w:ascii="Times New Roman" w:hAnsi="Times New Roman"/>
      <w:sz w:val="28"/>
      <w:szCs w:val="28"/>
      <w:shd w:val="clear" w:color="auto" w:fill="FFFFFF"/>
    </w:rPr>
  </w:style>
  <w:style w:type="paragraph" w:styleId="ac">
    <w:name w:val="footnote text"/>
    <w:basedOn w:val="a"/>
    <w:link w:val="ad"/>
    <w:uiPriority w:val="99"/>
    <w:semiHidden/>
    <w:unhideWhenUsed/>
    <w:rsid w:val="002529EE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29EE"/>
    <w:rPr>
      <w:rFonts w:ascii="Impact" w:eastAsia="Times New Roman" w:hAnsi="Impact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basedOn w:val="a0"/>
    <w:uiPriority w:val="99"/>
    <w:semiHidden/>
    <w:unhideWhenUsed/>
    <w:rsid w:val="002529EE"/>
    <w:rPr>
      <w:vertAlign w:val="superscript"/>
    </w:rPr>
  </w:style>
  <w:style w:type="paragraph" w:customStyle="1" w:styleId="af">
    <w:basedOn w:val="a"/>
    <w:next w:val="af0"/>
    <w:uiPriority w:val="99"/>
    <w:unhideWhenUsed/>
    <w:rsid w:val="002529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table" w:styleId="af1">
    <w:name w:val="Table Grid"/>
    <w:basedOn w:val="a1"/>
    <w:uiPriority w:val="59"/>
    <w:rsid w:val="002529E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2529EE"/>
    <w:rPr>
      <w:rFonts w:ascii="Times New Roman" w:hAnsi="Times New Roman"/>
    </w:rPr>
  </w:style>
  <w:style w:type="paragraph" w:styleId="af2">
    <w:name w:val="header"/>
    <w:basedOn w:val="a"/>
    <w:link w:val="af3"/>
    <w:uiPriority w:val="99"/>
    <w:unhideWhenUsed/>
    <w:rsid w:val="003E1A4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E1A4B"/>
    <w:rPr>
      <w:rFonts w:ascii="Impact" w:eastAsia="Times New Roman" w:hAnsi="Impact" w:cs="Times New Roman"/>
      <w:kern w:val="0"/>
      <w:lang w:eastAsia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3E1A4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E1A4B"/>
    <w:rPr>
      <w:rFonts w:ascii="Impact" w:eastAsia="Times New Roman" w:hAnsi="Impact" w:cs="Times New Roman"/>
      <w:kern w:val="0"/>
      <w:lang w:eastAsia="ru-RU"/>
      <w14:ligatures w14:val="none"/>
    </w:rPr>
  </w:style>
  <w:style w:type="paragraph" w:customStyle="1" w:styleId="af6">
    <w:basedOn w:val="a"/>
    <w:next w:val="af0"/>
    <w:uiPriority w:val="99"/>
    <w:unhideWhenUsed/>
    <w:rsid w:val="00993A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1912</Words>
  <Characters>10901</Characters>
  <DocSecurity>0</DocSecurity>
  <Lines>90</Lines>
  <Paragraphs>25</Paragraphs>
  <ScaleCrop>false</ScaleCrop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2026-03-09T11:35:00Z</dcterms:created>
  <dcterms:modified xsi:type="dcterms:W3CDTF">2026-03-12T15:39:00Z</dcterms:modified>
</cp:coreProperties>
</file>